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1964" w:rsidRPr="00327ED2" w:rsidRDefault="00A91964" w:rsidP="00327ED2">
      <w:pPr>
        <w:autoSpaceDE w:val="0"/>
        <w:autoSpaceDN w:val="0"/>
        <w:adjustRightInd w:val="0"/>
        <w:rPr>
          <w:rFonts w:ascii="Calibri" w:hAnsi="Calibri"/>
          <w:bCs/>
          <w:sz w:val="22"/>
          <w:szCs w:val="22"/>
        </w:rPr>
      </w:pPr>
      <w:r w:rsidRPr="00F3355D">
        <w:rPr>
          <w:rFonts w:ascii="Calibri" w:hAnsi="Calibri" w:cs="Calibri"/>
          <w:sz w:val="22"/>
          <w:szCs w:val="22"/>
        </w:rPr>
        <w:t>Na temelju članka 4. stavka 3. Zakona o službenicima i namještenicima u lokalnoj i područnoj (regionalnoj) samoupravi (</w:t>
      </w:r>
      <w:r w:rsidR="002D4FDE">
        <w:rPr>
          <w:rFonts w:ascii="Calibri" w:hAnsi="Calibri" w:cs="Calibri"/>
          <w:sz w:val="22"/>
          <w:szCs w:val="22"/>
        </w:rPr>
        <w:t>„</w:t>
      </w:r>
      <w:r w:rsidRPr="00F3355D">
        <w:rPr>
          <w:rFonts w:ascii="Calibri" w:hAnsi="Calibri" w:cs="Calibri"/>
          <w:sz w:val="22"/>
          <w:szCs w:val="22"/>
        </w:rPr>
        <w:t>Narodne novine</w:t>
      </w:r>
      <w:r w:rsidR="002D4FDE">
        <w:rPr>
          <w:rFonts w:ascii="Calibri" w:hAnsi="Calibri" w:cs="Calibri"/>
          <w:sz w:val="22"/>
          <w:szCs w:val="22"/>
        </w:rPr>
        <w:t>“</w:t>
      </w:r>
      <w:r w:rsidRPr="00F3355D">
        <w:rPr>
          <w:rFonts w:ascii="Calibri" w:hAnsi="Calibri" w:cs="Calibri"/>
          <w:sz w:val="22"/>
          <w:szCs w:val="22"/>
        </w:rPr>
        <w:t xml:space="preserve"> br</w:t>
      </w:r>
      <w:r w:rsidR="002D4FDE">
        <w:rPr>
          <w:rFonts w:ascii="Calibri" w:hAnsi="Calibri" w:cs="Calibri"/>
          <w:sz w:val="22"/>
          <w:szCs w:val="22"/>
        </w:rPr>
        <w:t>oj</w:t>
      </w:r>
      <w:r w:rsidRPr="00F3355D">
        <w:rPr>
          <w:rFonts w:ascii="Calibri" w:hAnsi="Calibri" w:cs="Calibri"/>
          <w:sz w:val="22"/>
          <w:szCs w:val="22"/>
        </w:rPr>
        <w:t xml:space="preserve"> 86/08</w:t>
      </w:r>
      <w:r w:rsidR="006C1519" w:rsidRPr="00F3355D">
        <w:rPr>
          <w:rFonts w:ascii="Calibri" w:hAnsi="Calibri" w:cs="Calibri"/>
          <w:sz w:val="22"/>
          <w:szCs w:val="22"/>
        </w:rPr>
        <w:t xml:space="preserve"> i 61/11</w:t>
      </w:r>
      <w:r w:rsidRPr="00F3355D">
        <w:rPr>
          <w:rFonts w:ascii="Calibri" w:hAnsi="Calibri" w:cs="Calibri"/>
          <w:sz w:val="22"/>
          <w:szCs w:val="22"/>
        </w:rPr>
        <w:t xml:space="preserve"> ), </w:t>
      </w:r>
      <w:r w:rsidR="00125D70">
        <w:rPr>
          <w:rFonts w:ascii="Calibri" w:hAnsi="Calibri" w:cs="Calibri"/>
          <w:sz w:val="22"/>
          <w:szCs w:val="22"/>
        </w:rPr>
        <w:t xml:space="preserve">članka </w:t>
      </w:r>
      <w:r w:rsidR="002D4FDE">
        <w:rPr>
          <w:rFonts w:ascii="Calibri" w:hAnsi="Calibri" w:cs="Calibri"/>
          <w:sz w:val="22"/>
          <w:szCs w:val="22"/>
        </w:rPr>
        <w:t>33</w:t>
      </w:r>
      <w:r w:rsidR="00BF2321" w:rsidRPr="00F3355D">
        <w:rPr>
          <w:rFonts w:ascii="Calibri" w:hAnsi="Calibri" w:cs="Calibri"/>
          <w:sz w:val="22"/>
          <w:szCs w:val="22"/>
        </w:rPr>
        <w:t xml:space="preserve">. Statuta Općine </w:t>
      </w:r>
      <w:r w:rsidR="002D4FDE">
        <w:rPr>
          <w:rFonts w:ascii="Calibri" w:hAnsi="Calibri" w:cs="Calibri"/>
          <w:sz w:val="22"/>
          <w:szCs w:val="22"/>
        </w:rPr>
        <w:t>Orehovica</w:t>
      </w:r>
      <w:r w:rsidR="00BF2321" w:rsidRPr="00F3355D">
        <w:rPr>
          <w:rFonts w:ascii="Calibri" w:hAnsi="Calibri" w:cs="Calibri"/>
          <w:sz w:val="22"/>
          <w:szCs w:val="22"/>
        </w:rPr>
        <w:t xml:space="preserve">  </w:t>
      </w:r>
      <w:r w:rsidR="00BF2321" w:rsidRPr="00F3355D">
        <w:rPr>
          <w:rFonts w:ascii="Calibri" w:hAnsi="Calibri"/>
          <w:sz w:val="22"/>
          <w:szCs w:val="22"/>
        </w:rPr>
        <w:t>(</w:t>
      </w:r>
      <w:r w:rsidR="00F3355D">
        <w:rPr>
          <w:rFonts w:ascii="Calibri" w:hAnsi="Calibri"/>
          <w:sz w:val="22"/>
          <w:szCs w:val="22"/>
        </w:rPr>
        <w:t>„</w:t>
      </w:r>
      <w:r w:rsidR="00BF2321" w:rsidRPr="00F3355D">
        <w:rPr>
          <w:rFonts w:ascii="Calibri" w:hAnsi="Calibri"/>
          <w:sz w:val="22"/>
          <w:szCs w:val="22"/>
        </w:rPr>
        <w:t>Službeni glasnik Međimurske županije</w:t>
      </w:r>
      <w:r w:rsidR="00F3355D">
        <w:rPr>
          <w:rFonts w:ascii="Calibri" w:hAnsi="Calibri"/>
          <w:sz w:val="22"/>
          <w:szCs w:val="22"/>
        </w:rPr>
        <w:t>“ br</w:t>
      </w:r>
      <w:r w:rsidR="002D4FDE">
        <w:rPr>
          <w:rFonts w:ascii="Calibri" w:hAnsi="Calibri"/>
          <w:sz w:val="22"/>
          <w:szCs w:val="22"/>
        </w:rPr>
        <w:t>oj 4</w:t>
      </w:r>
      <w:r w:rsidR="00F3355D">
        <w:rPr>
          <w:rFonts w:ascii="Calibri" w:hAnsi="Calibri"/>
          <w:sz w:val="22"/>
          <w:szCs w:val="22"/>
        </w:rPr>
        <w:t>/</w:t>
      </w:r>
      <w:r w:rsidR="00BF2321" w:rsidRPr="00F3355D">
        <w:rPr>
          <w:rFonts w:ascii="Calibri" w:hAnsi="Calibri"/>
          <w:sz w:val="22"/>
          <w:szCs w:val="22"/>
        </w:rPr>
        <w:t xml:space="preserve">13), </w:t>
      </w:r>
      <w:r w:rsidR="00BF2321" w:rsidRPr="00F3355D">
        <w:rPr>
          <w:rFonts w:ascii="Calibri" w:hAnsi="Calibri" w:cs="Calibri"/>
          <w:sz w:val="22"/>
          <w:szCs w:val="22"/>
        </w:rPr>
        <w:t xml:space="preserve"> </w:t>
      </w:r>
      <w:r w:rsidR="00BF2321" w:rsidRPr="00F3355D">
        <w:rPr>
          <w:rFonts w:ascii="Calibri" w:hAnsi="Calibri"/>
          <w:sz w:val="22"/>
          <w:szCs w:val="22"/>
        </w:rPr>
        <w:t xml:space="preserve">članka 32. </w:t>
      </w:r>
      <w:r w:rsidR="00BF2321" w:rsidRPr="00F3355D">
        <w:rPr>
          <w:rFonts w:ascii="Calibri" w:hAnsi="Calibri"/>
          <w:bCs/>
          <w:sz w:val="22"/>
          <w:szCs w:val="22"/>
        </w:rPr>
        <w:t>Uredbe o klasifikaciji radnih</w:t>
      </w:r>
      <w:r w:rsidR="00327ED2">
        <w:rPr>
          <w:rFonts w:ascii="Calibri" w:hAnsi="Calibri"/>
          <w:bCs/>
          <w:sz w:val="22"/>
          <w:szCs w:val="22"/>
        </w:rPr>
        <w:t xml:space="preserve"> </w:t>
      </w:r>
      <w:r w:rsidR="00BF2321" w:rsidRPr="00F3355D">
        <w:rPr>
          <w:rFonts w:ascii="Calibri" w:hAnsi="Calibri"/>
          <w:bCs/>
          <w:sz w:val="22"/>
          <w:szCs w:val="22"/>
        </w:rPr>
        <w:t xml:space="preserve">mjesta u lokalnoj i područnoj (regionalnoj) samoupravi </w:t>
      </w:r>
      <w:r w:rsidR="00BF2321" w:rsidRPr="00F3355D">
        <w:rPr>
          <w:rFonts w:ascii="Calibri" w:hAnsi="Calibri"/>
          <w:sz w:val="22"/>
          <w:szCs w:val="22"/>
        </w:rPr>
        <w:t>(</w:t>
      </w:r>
      <w:r w:rsidR="002D4FDE">
        <w:rPr>
          <w:rFonts w:ascii="Calibri" w:hAnsi="Calibri"/>
          <w:sz w:val="22"/>
          <w:szCs w:val="22"/>
        </w:rPr>
        <w:t>„Narodne novine“ broj</w:t>
      </w:r>
      <w:r w:rsidR="00BF2321" w:rsidRPr="00F3355D">
        <w:rPr>
          <w:rFonts w:ascii="Calibri" w:hAnsi="Calibri"/>
          <w:sz w:val="22"/>
          <w:szCs w:val="22"/>
        </w:rPr>
        <w:t xml:space="preserve"> 74/10) </w:t>
      </w:r>
      <w:r w:rsidRPr="00F3355D">
        <w:rPr>
          <w:rFonts w:ascii="Calibri" w:hAnsi="Calibri" w:cs="Calibri"/>
          <w:sz w:val="22"/>
          <w:szCs w:val="22"/>
        </w:rPr>
        <w:t xml:space="preserve">, </w:t>
      </w:r>
      <w:r w:rsidR="00A0208B">
        <w:rPr>
          <w:rFonts w:ascii="Calibri" w:hAnsi="Calibri" w:cs="Calibri"/>
          <w:sz w:val="22"/>
          <w:szCs w:val="22"/>
        </w:rPr>
        <w:t>općinski n</w:t>
      </w:r>
      <w:r w:rsidR="000E3540" w:rsidRPr="00F3355D">
        <w:rPr>
          <w:rFonts w:ascii="Calibri" w:hAnsi="Calibri" w:cs="Calibri"/>
          <w:sz w:val="22"/>
          <w:szCs w:val="22"/>
        </w:rPr>
        <w:t>ačelnik</w:t>
      </w:r>
      <w:r w:rsidR="008D162B" w:rsidRPr="00F3355D">
        <w:rPr>
          <w:rFonts w:ascii="Calibri" w:hAnsi="Calibri" w:cs="Calibri"/>
          <w:sz w:val="22"/>
          <w:szCs w:val="22"/>
        </w:rPr>
        <w:t xml:space="preserve"> Općine </w:t>
      </w:r>
      <w:r w:rsidR="002D4FDE">
        <w:rPr>
          <w:rFonts w:ascii="Calibri" w:hAnsi="Calibri" w:cs="Calibri"/>
          <w:sz w:val="22"/>
          <w:szCs w:val="22"/>
        </w:rPr>
        <w:t>Orehovica</w:t>
      </w:r>
      <w:r w:rsidR="008D162B" w:rsidRPr="00F3355D">
        <w:rPr>
          <w:rFonts w:ascii="Calibri" w:hAnsi="Calibri" w:cs="Calibri"/>
          <w:sz w:val="22"/>
          <w:szCs w:val="22"/>
        </w:rPr>
        <w:t xml:space="preserve"> </w:t>
      </w:r>
      <w:r w:rsidRPr="00F3355D">
        <w:rPr>
          <w:rFonts w:ascii="Calibri" w:hAnsi="Calibri" w:cs="Calibri"/>
          <w:sz w:val="22"/>
          <w:szCs w:val="22"/>
        </w:rPr>
        <w:t>donosi</w:t>
      </w:r>
    </w:p>
    <w:p w:rsidR="00A91964" w:rsidRPr="00F3355D" w:rsidRDefault="00A91964" w:rsidP="00A91964">
      <w:pPr>
        <w:jc w:val="both"/>
        <w:rPr>
          <w:rFonts w:ascii="Calibri" w:hAnsi="Calibri" w:cs="Calibri"/>
          <w:sz w:val="22"/>
          <w:szCs w:val="22"/>
        </w:rPr>
      </w:pPr>
    </w:p>
    <w:p w:rsidR="00A91964" w:rsidRPr="00F3355D" w:rsidRDefault="00A91964" w:rsidP="00A91964">
      <w:pPr>
        <w:jc w:val="center"/>
        <w:rPr>
          <w:rFonts w:ascii="Calibri" w:hAnsi="Calibri" w:cs="Calibri"/>
          <w:b/>
          <w:sz w:val="22"/>
          <w:szCs w:val="22"/>
        </w:rPr>
      </w:pPr>
      <w:r w:rsidRPr="00F3355D">
        <w:rPr>
          <w:rFonts w:ascii="Calibri" w:hAnsi="Calibri" w:cs="Calibri"/>
          <w:b/>
          <w:sz w:val="22"/>
          <w:szCs w:val="22"/>
        </w:rPr>
        <w:t>PRAVILNIK</w:t>
      </w:r>
    </w:p>
    <w:p w:rsidR="00A1553B" w:rsidRPr="00F3355D" w:rsidRDefault="00A91964" w:rsidP="00A91964">
      <w:pPr>
        <w:jc w:val="center"/>
        <w:rPr>
          <w:rFonts w:ascii="Calibri" w:hAnsi="Calibri" w:cs="Calibri"/>
          <w:b/>
          <w:sz w:val="22"/>
          <w:szCs w:val="22"/>
        </w:rPr>
      </w:pPr>
      <w:r w:rsidRPr="00F3355D">
        <w:rPr>
          <w:rFonts w:ascii="Calibri" w:hAnsi="Calibri" w:cs="Calibri"/>
          <w:b/>
          <w:sz w:val="22"/>
          <w:szCs w:val="22"/>
        </w:rPr>
        <w:t xml:space="preserve">o unutarnjem redu </w:t>
      </w:r>
      <w:r w:rsidR="00A1553B" w:rsidRPr="00F3355D">
        <w:rPr>
          <w:rFonts w:ascii="Calibri" w:hAnsi="Calibri" w:cs="Calibri"/>
          <w:b/>
          <w:sz w:val="22"/>
          <w:szCs w:val="22"/>
        </w:rPr>
        <w:t>Jedinstvenog upravnog odj</w:t>
      </w:r>
      <w:bookmarkStart w:id="0" w:name="_GoBack"/>
      <w:bookmarkEnd w:id="0"/>
      <w:r w:rsidR="00A1553B" w:rsidRPr="00F3355D">
        <w:rPr>
          <w:rFonts w:ascii="Calibri" w:hAnsi="Calibri" w:cs="Calibri"/>
          <w:b/>
          <w:sz w:val="22"/>
          <w:szCs w:val="22"/>
        </w:rPr>
        <w:t>ela</w:t>
      </w:r>
    </w:p>
    <w:p w:rsidR="00A91964" w:rsidRPr="00F3355D" w:rsidRDefault="00A91964" w:rsidP="00A91964">
      <w:pPr>
        <w:jc w:val="center"/>
        <w:rPr>
          <w:rFonts w:ascii="Calibri" w:hAnsi="Calibri" w:cs="Calibri"/>
          <w:b/>
          <w:sz w:val="22"/>
          <w:szCs w:val="22"/>
        </w:rPr>
      </w:pPr>
      <w:r w:rsidRPr="00F3355D">
        <w:rPr>
          <w:rFonts w:ascii="Calibri" w:hAnsi="Calibri" w:cs="Calibri"/>
          <w:b/>
          <w:sz w:val="22"/>
          <w:szCs w:val="22"/>
        </w:rPr>
        <w:t xml:space="preserve">Općine </w:t>
      </w:r>
      <w:r w:rsidR="00C360C2">
        <w:rPr>
          <w:rFonts w:ascii="Calibri" w:hAnsi="Calibri" w:cs="Calibri"/>
          <w:b/>
          <w:sz w:val="22"/>
          <w:szCs w:val="22"/>
        </w:rPr>
        <w:t>Orehovica</w:t>
      </w:r>
    </w:p>
    <w:p w:rsidR="00A91964" w:rsidRPr="00F3355D" w:rsidRDefault="00A91964" w:rsidP="00A91964">
      <w:pPr>
        <w:rPr>
          <w:rFonts w:ascii="Calibri" w:hAnsi="Calibri" w:cs="Calibri"/>
          <w:b/>
          <w:sz w:val="22"/>
          <w:szCs w:val="22"/>
        </w:rPr>
      </w:pPr>
    </w:p>
    <w:p w:rsidR="00A91964" w:rsidRPr="00F3355D" w:rsidRDefault="00A91964" w:rsidP="00A91964">
      <w:pPr>
        <w:jc w:val="both"/>
        <w:rPr>
          <w:rFonts w:ascii="Calibri" w:hAnsi="Calibri" w:cs="Calibri"/>
          <w:b/>
          <w:sz w:val="22"/>
          <w:szCs w:val="22"/>
        </w:rPr>
      </w:pPr>
      <w:r w:rsidRPr="00F3355D">
        <w:rPr>
          <w:rFonts w:ascii="Calibri" w:hAnsi="Calibri" w:cs="Calibri"/>
          <w:b/>
          <w:sz w:val="22"/>
          <w:szCs w:val="22"/>
        </w:rPr>
        <w:t>I. OPĆE ODREDBE</w:t>
      </w:r>
    </w:p>
    <w:p w:rsidR="00A91964" w:rsidRPr="00F3355D" w:rsidRDefault="00A91964" w:rsidP="00A91964">
      <w:pPr>
        <w:jc w:val="center"/>
        <w:rPr>
          <w:rFonts w:ascii="Calibri" w:hAnsi="Calibri" w:cs="Calibri"/>
          <w:sz w:val="22"/>
          <w:szCs w:val="22"/>
        </w:rPr>
      </w:pPr>
    </w:p>
    <w:p w:rsidR="00D66EA2" w:rsidRPr="00F3355D" w:rsidRDefault="00A91964" w:rsidP="008D162B">
      <w:pPr>
        <w:jc w:val="center"/>
        <w:rPr>
          <w:rFonts w:ascii="Calibri" w:hAnsi="Calibri" w:cs="Calibri"/>
          <w:b/>
          <w:sz w:val="22"/>
          <w:szCs w:val="22"/>
        </w:rPr>
      </w:pPr>
      <w:r w:rsidRPr="00F3355D">
        <w:rPr>
          <w:rFonts w:ascii="Calibri" w:hAnsi="Calibri" w:cs="Calibri"/>
          <w:b/>
          <w:sz w:val="22"/>
          <w:szCs w:val="22"/>
        </w:rPr>
        <w:t>Članak 1.</w:t>
      </w:r>
    </w:p>
    <w:p w:rsidR="00A91964" w:rsidRPr="00F3355D" w:rsidRDefault="00A91964" w:rsidP="00A91964">
      <w:pPr>
        <w:ind w:firstLine="708"/>
        <w:jc w:val="both"/>
        <w:rPr>
          <w:rFonts w:ascii="Calibri" w:hAnsi="Calibri" w:cs="Calibri"/>
          <w:sz w:val="22"/>
          <w:szCs w:val="22"/>
        </w:rPr>
      </w:pPr>
      <w:r w:rsidRPr="00F3355D">
        <w:rPr>
          <w:rFonts w:ascii="Calibri" w:hAnsi="Calibri" w:cs="Calibri"/>
          <w:sz w:val="22"/>
          <w:szCs w:val="22"/>
        </w:rPr>
        <w:t xml:space="preserve">Ovim Pravilnikom uređuje se unutarnje ustrojstvo, nazivi i opisi poslova radnih mjesta, stručni i drugi uvjeti za raspored na radna mjesta, broj izvršitelja, materijalna i druga </w:t>
      </w:r>
      <w:r w:rsidR="00AB7090">
        <w:rPr>
          <w:rFonts w:ascii="Calibri" w:hAnsi="Calibri" w:cs="Calibri"/>
          <w:sz w:val="22"/>
          <w:szCs w:val="22"/>
        </w:rPr>
        <w:t>prava službenika i namještenika</w:t>
      </w:r>
      <w:r w:rsidRPr="00F3355D">
        <w:rPr>
          <w:rFonts w:ascii="Calibri" w:hAnsi="Calibri" w:cs="Calibri"/>
          <w:sz w:val="22"/>
          <w:szCs w:val="22"/>
        </w:rPr>
        <w:t xml:space="preserve"> i druga pitanja od značaja za rad Jedinstvenog upravnog odjela Općine </w:t>
      </w:r>
      <w:r w:rsidR="002D4FDE">
        <w:rPr>
          <w:rFonts w:ascii="Calibri" w:hAnsi="Calibri" w:cs="Calibri"/>
          <w:sz w:val="22"/>
          <w:szCs w:val="22"/>
        </w:rPr>
        <w:t>Orehovica</w:t>
      </w:r>
      <w:r w:rsidRPr="00F3355D">
        <w:rPr>
          <w:rFonts w:ascii="Calibri" w:hAnsi="Calibri" w:cs="Calibri"/>
          <w:sz w:val="22"/>
          <w:szCs w:val="22"/>
        </w:rPr>
        <w:t>.</w:t>
      </w:r>
    </w:p>
    <w:p w:rsidR="00A91964" w:rsidRPr="00F3355D" w:rsidRDefault="00A91964" w:rsidP="00A91964">
      <w:pPr>
        <w:ind w:firstLine="708"/>
        <w:jc w:val="both"/>
        <w:rPr>
          <w:rFonts w:ascii="Calibri" w:hAnsi="Calibri" w:cs="Calibri"/>
          <w:sz w:val="22"/>
          <w:szCs w:val="22"/>
        </w:rPr>
      </w:pPr>
    </w:p>
    <w:p w:rsidR="00D66EA2" w:rsidRPr="00F3355D" w:rsidRDefault="00A91964" w:rsidP="008D162B">
      <w:pPr>
        <w:jc w:val="center"/>
        <w:rPr>
          <w:rFonts w:ascii="Calibri" w:hAnsi="Calibri" w:cs="Calibri"/>
          <w:b/>
          <w:sz w:val="22"/>
          <w:szCs w:val="22"/>
        </w:rPr>
      </w:pPr>
      <w:r w:rsidRPr="00F3355D">
        <w:rPr>
          <w:rFonts w:ascii="Calibri" w:hAnsi="Calibri" w:cs="Calibri"/>
          <w:b/>
          <w:sz w:val="22"/>
          <w:szCs w:val="22"/>
        </w:rPr>
        <w:t>Članak 2.</w:t>
      </w:r>
    </w:p>
    <w:p w:rsidR="00A91964" w:rsidRPr="00370105" w:rsidRDefault="00A91964" w:rsidP="00A91964">
      <w:pPr>
        <w:ind w:firstLine="708"/>
        <w:jc w:val="both"/>
        <w:rPr>
          <w:rFonts w:ascii="Calibri" w:hAnsi="Calibri" w:cs="Calibri"/>
          <w:sz w:val="22"/>
          <w:szCs w:val="22"/>
        </w:rPr>
      </w:pPr>
      <w:r w:rsidRPr="00F3355D">
        <w:rPr>
          <w:rFonts w:ascii="Calibri" w:hAnsi="Calibri" w:cs="Calibri"/>
          <w:sz w:val="22"/>
          <w:szCs w:val="22"/>
        </w:rPr>
        <w:t>Jedinstveni upravni odjel obavlja poslove određene zakonom</w:t>
      </w:r>
      <w:r w:rsidRPr="00370105">
        <w:rPr>
          <w:rFonts w:ascii="Calibri" w:hAnsi="Calibri" w:cs="Calibri"/>
          <w:sz w:val="22"/>
          <w:szCs w:val="22"/>
        </w:rPr>
        <w:t xml:space="preserve">, </w:t>
      </w:r>
      <w:r w:rsidR="002D4FDE" w:rsidRPr="00370105">
        <w:rPr>
          <w:rFonts w:ascii="Calibri" w:hAnsi="Calibri"/>
          <w:bCs/>
          <w:sz w:val="22"/>
          <w:szCs w:val="22"/>
        </w:rPr>
        <w:t>Odlukom o ustrojstvu i djelokrugu Jedinstvenog upravnog odjela Općine Orehovica</w:t>
      </w:r>
      <w:r w:rsidR="002D4FDE" w:rsidRPr="00370105">
        <w:rPr>
          <w:rFonts w:ascii="Calibri" w:hAnsi="Calibri"/>
          <w:sz w:val="22"/>
          <w:szCs w:val="22"/>
        </w:rPr>
        <w:t xml:space="preserve"> („Službeni glasnik Međimurske županije“ broj 06/98)</w:t>
      </w:r>
      <w:r w:rsidRPr="00370105">
        <w:rPr>
          <w:rFonts w:ascii="Calibri" w:hAnsi="Calibri" w:cs="Calibri"/>
          <w:sz w:val="22"/>
          <w:szCs w:val="22"/>
        </w:rPr>
        <w:t xml:space="preserve">, u daljnjem tekstu: Odluka) i drugim propisima. </w:t>
      </w:r>
    </w:p>
    <w:p w:rsidR="00A91964" w:rsidRPr="00F3355D" w:rsidRDefault="00A91964" w:rsidP="00A91964">
      <w:pPr>
        <w:jc w:val="both"/>
        <w:rPr>
          <w:rFonts w:ascii="Calibri" w:hAnsi="Calibri" w:cs="Calibri"/>
          <w:sz w:val="22"/>
          <w:szCs w:val="22"/>
        </w:rPr>
      </w:pPr>
    </w:p>
    <w:p w:rsidR="00D66EA2" w:rsidRPr="00F3355D" w:rsidRDefault="00A91964" w:rsidP="008D162B">
      <w:pPr>
        <w:jc w:val="center"/>
        <w:rPr>
          <w:rFonts w:ascii="Calibri" w:hAnsi="Calibri" w:cs="Calibri"/>
          <w:b/>
          <w:sz w:val="22"/>
          <w:szCs w:val="22"/>
        </w:rPr>
      </w:pPr>
      <w:r w:rsidRPr="00F3355D">
        <w:rPr>
          <w:rFonts w:ascii="Calibri" w:hAnsi="Calibri" w:cs="Calibri"/>
          <w:b/>
          <w:sz w:val="22"/>
          <w:szCs w:val="22"/>
        </w:rPr>
        <w:t>Članak 3.</w:t>
      </w:r>
    </w:p>
    <w:p w:rsidR="00A91964" w:rsidRPr="00F3355D" w:rsidRDefault="00A91964" w:rsidP="00A91964">
      <w:pPr>
        <w:ind w:firstLine="708"/>
        <w:jc w:val="both"/>
        <w:rPr>
          <w:rFonts w:ascii="Calibri" w:hAnsi="Calibri" w:cs="Calibri"/>
          <w:sz w:val="22"/>
          <w:szCs w:val="22"/>
        </w:rPr>
      </w:pPr>
      <w:r w:rsidRPr="00F3355D">
        <w:rPr>
          <w:rFonts w:ascii="Calibri" w:hAnsi="Calibri" w:cs="Calibri"/>
          <w:sz w:val="22"/>
          <w:szCs w:val="22"/>
        </w:rPr>
        <w:t xml:space="preserve">Izrazi koji se koriste u ovom Pravilniku za osobe u muškom rodu, uporabljeni su neutralno i odnose se na muške i ženske osobe. </w:t>
      </w:r>
    </w:p>
    <w:p w:rsidR="00A91964" w:rsidRPr="00F3355D" w:rsidRDefault="00A91964" w:rsidP="00A91964">
      <w:pPr>
        <w:ind w:firstLine="708"/>
        <w:jc w:val="both"/>
        <w:rPr>
          <w:rFonts w:ascii="Calibri" w:hAnsi="Calibri" w:cs="Calibri"/>
          <w:sz w:val="22"/>
          <w:szCs w:val="22"/>
        </w:rPr>
      </w:pPr>
      <w:r w:rsidRPr="00F3355D">
        <w:rPr>
          <w:rFonts w:ascii="Calibri" w:hAnsi="Calibri" w:cs="Calibri"/>
          <w:sz w:val="22"/>
          <w:szCs w:val="22"/>
        </w:rPr>
        <w:t>U rješenjima kojima se odlučuje o pravima, obvezama i odgovornostima službenika i namještenika, kao i u potpisu pismena te na uredskim natpisima, naziv službe navodi se u rodu koji odgovara spolu službenika, raspoređenog na odnosno radno mjesto.</w:t>
      </w:r>
    </w:p>
    <w:p w:rsidR="00A91964" w:rsidRPr="00F3355D" w:rsidRDefault="00A91964" w:rsidP="00A91964">
      <w:pPr>
        <w:jc w:val="both"/>
        <w:rPr>
          <w:rFonts w:ascii="Calibri" w:hAnsi="Calibri" w:cs="Calibri"/>
          <w:sz w:val="22"/>
          <w:szCs w:val="22"/>
        </w:rPr>
      </w:pPr>
    </w:p>
    <w:p w:rsidR="00A91964" w:rsidRPr="00F3355D" w:rsidRDefault="00A91964" w:rsidP="00A91964">
      <w:pPr>
        <w:jc w:val="both"/>
        <w:rPr>
          <w:rFonts w:ascii="Calibri" w:hAnsi="Calibri" w:cs="Calibri"/>
          <w:b/>
          <w:sz w:val="22"/>
          <w:szCs w:val="22"/>
        </w:rPr>
      </w:pPr>
      <w:r w:rsidRPr="00F3355D">
        <w:rPr>
          <w:rFonts w:ascii="Calibri" w:hAnsi="Calibri" w:cs="Calibri"/>
          <w:b/>
          <w:sz w:val="22"/>
          <w:szCs w:val="22"/>
        </w:rPr>
        <w:t>II. USTROJSTVO UPRAVNIH TIJELA OPĆINSKE UPRAVE</w:t>
      </w:r>
    </w:p>
    <w:p w:rsidR="00A91964" w:rsidRPr="00F3355D" w:rsidRDefault="00A91964" w:rsidP="00A91964">
      <w:pPr>
        <w:jc w:val="both"/>
        <w:rPr>
          <w:rFonts w:ascii="Calibri" w:hAnsi="Calibri" w:cs="Calibri"/>
          <w:sz w:val="22"/>
          <w:szCs w:val="22"/>
        </w:rPr>
      </w:pPr>
    </w:p>
    <w:p w:rsidR="00D66EA2" w:rsidRPr="00F3355D" w:rsidRDefault="00A91964" w:rsidP="008D162B">
      <w:pPr>
        <w:jc w:val="center"/>
        <w:rPr>
          <w:rFonts w:ascii="Calibri" w:hAnsi="Calibri" w:cs="Calibri"/>
          <w:b/>
          <w:sz w:val="22"/>
          <w:szCs w:val="22"/>
        </w:rPr>
      </w:pPr>
      <w:r w:rsidRPr="00F3355D">
        <w:rPr>
          <w:rFonts w:ascii="Calibri" w:hAnsi="Calibri" w:cs="Calibri"/>
          <w:b/>
          <w:sz w:val="22"/>
          <w:szCs w:val="22"/>
        </w:rPr>
        <w:t>Članak 4.</w:t>
      </w:r>
    </w:p>
    <w:p w:rsidR="00A91964" w:rsidRPr="00F3355D" w:rsidRDefault="00A91964" w:rsidP="00A91964">
      <w:pPr>
        <w:ind w:firstLine="708"/>
        <w:jc w:val="both"/>
        <w:rPr>
          <w:rFonts w:ascii="Calibri" w:hAnsi="Calibri" w:cs="Calibri"/>
          <w:sz w:val="22"/>
          <w:szCs w:val="22"/>
        </w:rPr>
      </w:pPr>
      <w:r w:rsidRPr="00F3355D">
        <w:rPr>
          <w:rFonts w:ascii="Calibri" w:hAnsi="Calibri" w:cs="Arial"/>
          <w:sz w:val="22"/>
          <w:szCs w:val="22"/>
        </w:rPr>
        <w:t xml:space="preserve">Ovim Pravilnikom uređuje se unutarnji red Jedinstvenog upravnog odjela Općine </w:t>
      </w:r>
      <w:r w:rsidR="002D4FDE">
        <w:rPr>
          <w:rFonts w:ascii="Calibri" w:hAnsi="Calibri" w:cs="Arial"/>
          <w:sz w:val="22"/>
          <w:szCs w:val="22"/>
        </w:rPr>
        <w:t>Orehovica</w:t>
      </w:r>
      <w:r w:rsidRPr="00F3355D">
        <w:rPr>
          <w:rFonts w:ascii="Calibri" w:hAnsi="Calibri" w:cs="Arial"/>
          <w:sz w:val="22"/>
          <w:szCs w:val="22"/>
        </w:rPr>
        <w:t>, broj potrebnih zaposlenika, te opis i popis osnovnih poslova i radnih zadataka sa stručnim uvjetima potrebnim za obavljanje tih poslova.</w:t>
      </w:r>
    </w:p>
    <w:p w:rsidR="00A91964" w:rsidRPr="00F3355D" w:rsidRDefault="00A91964" w:rsidP="00A91964">
      <w:pPr>
        <w:jc w:val="both"/>
        <w:rPr>
          <w:rFonts w:ascii="Calibri" w:hAnsi="Calibri" w:cs="Calibri"/>
          <w:sz w:val="22"/>
          <w:szCs w:val="22"/>
        </w:rPr>
      </w:pPr>
    </w:p>
    <w:p w:rsidR="00A91964" w:rsidRPr="00F3355D" w:rsidRDefault="00A91964" w:rsidP="00A91964">
      <w:pPr>
        <w:jc w:val="both"/>
        <w:rPr>
          <w:rFonts w:ascii="Calibri" w:hAnsi="Calibri" w:cs="Calibri"/>
          <w:b/>
          <w:sz w:val="22"/>
          <w:szCs w:val="22"/>
        </w:rPr>
      </w:pPr>
      <w:r w:rsidRPr="00F3355D">
        <w:rPr>
          <w:rFonts w:ascii="Calibri" w:hAnsi="Calibri" w:cs="Calibri"/>
          <w:b/>
          <w:sz w:val="22"/>
          <w:szCs w:val="22"/>
        </w:rPr>
        <w:t>III. UPRAVLJANJE U SLUŽBI</w:t>
      </w:r>
    </w:p>
    <w:p w:rsidR="00D66EA2" w:rsidRPr="00F3355D" w:rsidRDefault="00A91964" w:rsidP="008D162B">
      <w:pPr>
        <w:jc w:val="center"/>
        <w:rPr>
          <w:rFonts w:ascii="Calibri" w:hAnsi="Calibri" w:cs="Calibri"/>
          <w:b/>
          <w:sz w:val="22"/>
          <w:szCs w:val="22"/>
        </w:rPr>
      </w:pPr>
      <w:r w:rsidRPr="00F3355D">
        <w:rPr>
          <w:rFonts w:ascii="Calibri" w:hAnsi="Calibri" w:cs="Calibri"/>
          <w:b/>
          <w:sz w:val="22"/>
          <w:szCs w:val="22"/>
        </w:rPr>
        <w:t>Članak 5.</w:t>
      </w:r>
    </w:p>
    <w:p w:rsidR="00A91964" w:rsidRPr="00F3355D" w:rsidRDefault="00A91964" w:rsidP="00A91964">
      <w:pPr>
        <w:ind w:firstLine="708"/>
        <w:jc w:val="both"/>
        <w:rPr>
          <w:rFonts w:ascii="Calibri" w:hAnsi="Calibri" w:cs="Calibri"/>
          <w:sz w:val="22"/>
          <w:szCs w:val="22"/>
        </w:rPr>
      </w:pPr>
      <w:r w:rsidRPr="00F3355D">
        <w:rPr>
          <w:rFonts w:ascii="Calibri" w:hAnsi="Calibri" w:cs="Calibri"/>
          <w:sz w:val="22"/>
          <w:szCs w:val="22"/>
        </w:rPr>
        <w:t xml:space="preserve">Jedinstvenim upravnim odjelom upravlja pročelnik. </w:t>
      </w:r>
    </w:p>
    <w:p w:rsidR="00A91964" w:rsidRPr="00F3355D" w:rsidRDefault="00A91964" w:rsidP="00A91964">
      <w:pPr>
        <w:ind w:firstLine="708"/>
        <w:jc w:val="both"/>
        <w:rPr>
          <w:rFonts w:ascii="Calibri" w:hAnsi="Calibri" w:cs="Calibri"/>
          <w:sz w:val="22"/>
          <w:szCs w:val="22"/>
        </w:rPr>
      </w:pPr>
      <w:r w:rsidRPr="00F3355D">
        <w:rPr>
          <w:rFonts w:ascii="Calibri" w:hAnsi="Calibri" w:cs="Calibri"/>
          <w:sz w:val="22"/>
          <w:szCs w:val="22"/>
        </w:rPr>
        <w:t>Pročelnik organizira i usklađuje rad Jedinstvenog upravnog odjela.</w:t>
      </w:r>
    </w:p>
    <w:p w:rsidR="00A91964" w:rsidRPr="00F3355D" w:rsidRDefault="00A91964" w:rsidP="00A91964">
      <w:pPr>
        <w:ind w:firstLine="708"/>
        <w:jc w:val="both"/>
        <w:rPr>
          <w:rFonts w:ascii="Calibri" w:hAnsi="Calibri" w:cs="Calibri"/>
          <w:sz w:val="22"/>
          <w:szCs w:val="22"/>
        </w:rPr>
      </w:pPr>
      <w:r w:rsidRPr="00F3355D">
        <w:rPr>
          <w:rFonts w:ascii="Calibri" w:hAnsi="Calibri" w:cs="Calibri"/>
          <w:sz w:val="22"/>
          <w:szCs w:val="22"/>
        </w:rPr>
        <w:t>Za zakonitost i učinkovitost rada Jedinstvenog upravnog odjela pročelnik odgovara načelniku.</w:t>
      </w:r>
    </w:p>
    <w:p w:rsidR="008D162B" w:rsidRPr="00F3355D" w:rsidRDefault="008D162B" w:rsidP="008D162B">
      <w:pPr>
        <w:ind w:firstLine="708"/>
        <w:jc w:val="both"/>
        <w:rPr>
          <w:rFonts w:ascii="Calibri" w:hAnsi="Calibri" w:cs="Calibri"/>
          <w:sz w:val="22"/>
          <w:szCs w:val="22"/>
        </w:rPr>
      </w:pPr>
    </w:p>
    <w:p w:rsidR="00D66EA2" w:rsidRPr="00F3355D" w:rsidRDefault="00A91964" w:rsidP="008D162B">
      <w:pPr>
        <w:jc w:val="center"/>
        <w:rPr>
          <w:rFonts w:ascii="Calibri" w:hAnsi="Calibri" w:cs="Calibri"/>
          <w:b/>
          <w:sz w:val="22"/>
          <w:szCs w:val="22"/>
        </w:rPr>
      </w:pPr>
      <w:r w:rsidRPr="00F3355D">
        <w:rPr>
          <w:rFonts w:ascii="Calibri" w:hAnsi="Calibri" w:cs="Calibri"/>
          <w:b/>
          <w:sz w:val="22"/>
          <w:szCs w:val="22"/>
        </w:rPr>
        <w:t>Članak 6.</w:t>
      </w:r>
    </w:p>
    <w:p w:rsidR="008D162B" w:rsidRPr="00F3355D" w:rsidRDefault="00A91964" w:rsidP="00125D70">
      <w:pPr>
        <w:ind w:firstLine="708"/>
        <w:jc w:val="both"/>
        <w:rPr>
          <w:rFonts w:ascii="Calibri" w:hAnsi="Calibri" w:cs="Calibri"/>
          <w:sz w:val="22"/>
          <w:szCs w:val="22"/>
        </w:rPr>
      </w:pPr>
      <w:r w:rsidRPr="00F3355D">
        <w:rPr>
          <w:rFonts w:ascii="Calibri" w:hAnsi="Calibri" w:cs="Calibri"/>
          <w:sz w:val="22"/>
          <w:szCs w:val="22"/>
        </w:rPr>
        <w:t xml:space="preserve">Službenici i namještenici su obvezni svoje poslove obavljati sukladno zakonu i drugim propisima, općim aktima Općine </w:t>
      </w:r>
      <w:r w:rsidR="002D4FDE">
        <w:rPr>
          <w:rFonts w:ascii="Calibri" w:hAnsi="Calibri" w:cs="Calibri"/>
          <w:sz w:val="22"/>
          <w:szCs w:val="22"/>
        </w:rPr>
        <w:t>Orehovica</w:t>
      </w:r>
      <w:r w:rsidRPr="00F3355D">
        <w:rPr>
          <w:rFonts w:ascii="Calibri" w:hAnsi="Calibri" w:cs="Calibri"/>
          <w:sz w:val="22"/>
          <w:szCs w:val="22"/>
        </w:rPr>
        <w:t>, pravilima struke te uputama pročelnika Jedinstvenog upravnog odjela.</w:t>
      </w:r>
    </w:p>
    <w:p w:rsidR="008D162B" w:rsidRPr="00F3355D" w:rsidRDefault="008D162B" w:rsidP="008D162B">
      <w:pPr>
        <w:ind w:firstLine="708"/>
        <w:jc w:val="both"/>
        <w:rPr>
          <w:rFonts w:ascii="Calibri" w:hAnsi="Calibri" w:cs="Calibri"/>
          <w:sz w:val="22"/>
          <w:szCs w:val="22"/>
        </w:rPr>
      </w:pPr>
    </w:p>
    <w:p w:rsidR="00A91964" w:rsidRPr="00F3355D" w:rsidRDefault="00A91964" w:rsidP="00A91964">
      <w:pPr>
        <w:jc w:val="both"/>
        <w:rPr>
          <w:rFonts w:ascii="Calibri" w:hAnsi="Calibri" w:cs="Calibri"/>
          <w:b/>
          <w:sz w:val="22"/>
          <w:szCs w:val="22"/>
        </w:rPr>
      </w:pPr>
      <w:r w:rsidRPr="00F3355D">
        <w:rPr>
          <w:rFonts w:ascii="Calibri" w:hAnsi="Calibri" w:cs="Calibri"/>
          <w:b/>
          <w:sz w:val="22"/>
          <w:szCs w:val="22"/>
        </w:rPr>
        <w:t>IV. RASPORED NA RADNA MJESTA</w:t>
      </w:r>
    </w:p>
    <w:p w:rsidR="008D162B" w:rsidRPr="00F3355D" w:rsidRDefault="00A91964" w:rsidP="008D162B">
      <w:pPr>
        <w:jc w:val="center"/>
        <w:rPr>
          <w:rFonts w:ascii="Calibri" w:hAnsi="Calibri" w:cs="Calibri"/>
          <w:b/>
          <w:sz w:val="22"/>
          <w:szCs w:val="22"/>
        </w:rPr>
      </w:pPr>
      <w:r w:rsidRPr="00F3355D">
        <w:rPr>
          <w:rFonts w:ascii="Calibri" w:hAnsi="Calibri" w:cs="Calibri"/>
          <w:b/>
          <w:sz w:val="22"/>
          <w:szCs w:val="22"/>
        </w:rPr>
        <w:t>Članak 7.</w:t>
      </w:r>
    </w:p>
    <w:p w:rsidR="00A91964" w:rsidRPr="00F3355D" w:rsidRDefault="00A91964" w:rsidP="00A91964">
      <w:pPr>
        <w:ind w:firstLine="708"/>
        <w:jc w:val="both"/>
        <w:rPr>
          <w:rFonts w:ascii="Calibri" w:hAnsi="Calibri" w:cs="Calibri"/>
          <w:sz w:val="22"/>
          <w:szCs w:val="22"/>
        </w:rPr>
      </w:pPr>
      <w:r w:rsidRPr="00F3355D">
        <w:rPr>
          <w:rFonts w:ascii="Calibri" w:hAnsi="Calibri" w:cs="Calibri"/>
          <w:sz w:val="22"/>
          <w:szCs w:val="22"/>
        </w:rPr>
        <w:t>Službenik i namještenik može biti raspoređen na upražnjeno radno mjesto ako ispunjava opće uvjete za prijam u službu propisane zakonom te posebne uvjete za raspored na radno mjesto propisane zakonom, Uredbom o klasifikaciji radnih mjesta u lokalnoj i područnoj (regionalnoj) samoupravi („Narodne novine“ br</w:t>
      </w:r>
      <w:r w:rsidR="002D4FDE">
        <w:rPr>
          <w:rFonts w:ascii="Calibri" w:hAnsi="Calibri" w:cs="Calibri"/>
          <w:sz w:val="22"/>
          <w:szCs w:val="22"/>
        </w:rPr>
        <w:t>oj</w:t>
      </w:r>
      <w:r w:rsidRPr="00F3355D">
        <w:rPr>
          <w:rFonts w:ascii="Calibri" w:hAnsi="Calibri" w:cs="Calibri"/>
          <w:sz w:val="22"/>
          <w:szCs w:val="22"/>
        </w:rPr>
        <w:t xml:space="preserve"> 74/10, u nastavku teksta: Uredba) i ovim Pravilnikom.</w:t>
      </w:r>
    </w:p>
    <w:p w:rsidR="00A91964" w:rsidRPr="00F3355D" w:rsidRDefault="00A91964" w:rsidP="00A91964">
      <w:pPr>
        <w:ind w:firstLine="708"/>
        <w:jc w:val="both"/>
        <w:rPr>
          <w:rFonts w:ascii="Calibri" w:hAnsi="Calibri" w:cs="Calibri"/>
          <w:sz w:val="22"/>
          <w:szCs w:val="22"/>
        </w:rPr>
      </w:pPr>
      <w:r w:rsidRPr="00F3355D">
        <w:rPr>
          <w:rFonts w:ascii="Calibri" w:hAnsi="Calibri" w:cs="Calibri"/>
          <w:sz w:val="22"/>
          <w:szCs w:val="22"/>
        </w:rPr>
        <w:t xml:space="preserve">Posebni uvjet za raspored na radno mjesto službenika je položen državni stručni ispit. Osoba bez položenoga državnoga stručnog ispita može biti raspoređena pod pretpostavkama propisanima zakonom. </w:t>
      </w:r>
    </w:p>
    <w:p w:rsidR="00A91964" w:rsidRPr="00F3355D" w:rsidRDefault="00A91964" w:rsidP="00A0208B">
      <w:pPr>
        <w:ind w:firstLine="708"/>
        <w:jc w:val="both"/>
        <w:rPr>
          <w:rFonts w:ascii="Calibri" w:hAnsi="Calibri" w:cs="Calibri"/>
          <w:sz w:val="22"/>
          <w:szCs w:val="22"/>
        </w:rPr>
      </w:pPr>
      <w:r w:rsidRPr="00F3355D">
        <w:rPr>
          <w:rFonts w:ascii="Calibri" w:hAnsi="Calibri" w:cs="Calibri"/>
          <w:sz w:val="22"/>
          <w:szCs w:val="22"/>
        </w:rPr>
        <w:t xml:space="preserve">Obveza probnog rada utvrđuje se u skladu sa zakonom. </w:t>
      </w:r>
    </w:p>
    <w:p w:rsidR="008D162B" w:rsidRPr="00F3355D" w:rsidRDefault="00A91964" w:rsidP="008D162B">
      <w:pPr>
        <w:jc w:val="center"/>
        <w:rPr>
          <w:rFonts w:ascii="Calibri" w:hAnsi="Calibri" w:cs="Calibri"/>
          <w:b/>
          <w:sz w:val="22"/>
          <w:szCs w:val="22"/>
        </w:rPr>
      </w:pPr>
      <w:r w:rsidRPr="00F3355D">
        <w:rPr>
          <w:rFonts w:ascii="Calibri" w:hAnsi="Calibri" w:cs="Calibri"/>
          <w:b/>
          <w:sz w:val="22"/>
          <w:szCs w:val="22"/>
        </w:rPr>
        <w:lastRenderedPageBreak/>
        <w:t>Članak 8.</w:t>
      </w:r>
    </w:p>
    <w:p w:rsidR="00A91964" w:rsidRPr="00F3355D" w:rsidRDefault="00A91964" w:rsidP="00A91964">
      <w:pPr>
        <w:ind w:firstLine="708"/>
        <w:jc w:val="both"/>
        <w:rPr>
          <w:rFonts w:ascii="Calibri" w:hAnsi="Calibri" w:cs="Calibri"/>
          <w:sz w:val="22"/>
          <w:szCs w:val="22"/>
        </w:rPr>
      </w:pPr>
      <w:r w:rsidRPr="00F3355D">
        <w:rPr>
          <w:rFonts w:ascii="Calibri" w:hAnsi="Calibri" w:cs="Calibri"/>
          <w:sz w:val="22"/>
          <w:szCs w:val="22"/>
        </w:rPr>
        <w:t xml:space="preserve">Postupak raspoređivanja na radno mjesto provodi se u skladu sa zakonom. </w:t>
      </w:r>
    </w:p>
    <w:p w:rsidR="00A91964" w:rsidRPr="00F3355D" w:rsidRDefault="00A91964" w:rsidP="00A91964">
      <w:pPr>
        <w:ind w:firstLine="708"/>
        <w:jc w:val="both"/>
        <w:rPr>
          <w:rFonts w:ascii="Calibri" w:hAnsi="Calibri" w:cs="Calibri"/>
          <w:sz w:val="22"/>
          <w:szCs w:val="22"/>
        </w:rPr>
      </w:pPr>
      <w:r w:rsidRPr="00F3355D">
        <w:rPr>
          <w:rFonts w:ascii="Calibri" w:hAnsi="Calibri" w:cs="Calibri"/>
          <w:sz w:val="22"/>
          <w:szCs w:val="22"/>
        </w:rPr>
        <w:t>Stručnu i administrativnu potporu povjerenstvima za provedbu natječaja za prijam u službu pruža Jedinstveni upravni odjel.</w:t>
      </w:r>
    </w:p>
    <w:p w:rsidR="008D162B" w:rsidRDefault="00A86CB1" w:rsidP="00A91964">
      <w:pPr>
        <w:jc w:val="both"/>
        <w:rPr>
          <w:rFonts w:ascii="Calibri" w:hAnsi="Calibri" w:cs="Calibri"/>
          <w:sz w:val="22"/>
          <w:szCs w:val="22"/>
        </w:rPr>
      </w:pPr>
      <w:r>
        <w:rPr>
          <w:rFonts w:ascii="Calibri" w:hAnsi="Calibri" w:cs="Calibri"/>
          <w:sz w:val="22"/>
          <w:szCs w:val="22"/>
        </w:rPr>
        <w:tab/>
        <w:t>Općinski načelnik utvrđuje plan prijma u službu.</w:t>
      </w:r>
    </w:p>
    <w:p w:rsidR="00A86CB1" w:rsidRPr="00F3355D" w:rsidRDefault="00A86CB1" w:rsidP="00A91964">
      <w:pPr>
        <w:jc w:val="both"/>
        <w:rPr>
          <w:rFonts w:ascii="Calibri" w:hAnsi="Calibri" w:cs="Calibri"/>
          <w:sz w:val="22"/>
          <w:szCs w:val="22"/>
        </w:rPr>
      </w:pPr>
    </w:p>
    <w:p w:rsidR="00A91964" w:rsidRPr="00F3355D" w:rsidRDefault="00A91964" w:rsidP="00A91964">
      <w:pPr>
        <w:jc w:val="both"/>
        <w:rPr>
          <w:rFonts w:ascii="Calibri" w:hAnsi="Calibri" w:cs="Calibri"/>
          <w:b/>
          <w:sz w:val="22"/>
          <w:szCs w:val="22"/>
        </w:rPr>
      </w:pPr>
      <w:r w:rsidRPr="00F3355D">
        <w:rPr>
          <w:rFonts w:ascii="Calibri" w:hAnsi="Calibri" w:cs="Calibri"/>
          <w:b/>
          <w:sz w:val="22"/>
          <w:szCs w:val="22"/>
        </w:rPr>
        <w:t>V. SISTEMATIZACIJA RADNIH MJESTA</w:t>
      </w:r>
    </w:p>
    <w:p w:rsidR="008D162B" w:rsidRPr="00F3355D" w:rsidRDefault="00A91964" w:rsidP="008D162B">
      <w:pPr>
        <w:jc w:val="center"/>
        <w:rPr>
          <w:rFonts w:ascii="Calibri" w:hAnsi="Calibri" w:cs="Calibri"/>
          <w:b/>
          <w:sz w:val="22"/>
          <w:szCs w:val="22"/>
        </w:rPr>
      </w:pPr>
      <w:r w:rsidRPr="00F3355D">
        <w:rPr>
          <w:rFonts w:ascii="Calibri" w:hAnsi="Calibri" w:cs="Calibri"/>
          <w:b/>
          <w:sz w:val="22"/>
          <w:szCs w:val="22"/>
        </w:rPr>
        <w:t>Članak 9.</w:t>
      </w:r>
    </w:p>
    <w:p w:rsidR="00125D70" w:rsidRDefault="00A91964" w:rsidP="00125D70">
      <w:pPr>
        <w:ind w:firstLine="708"/>
        <w:jc w:val="both"/>
        <w:rPr>
          <w:rFonts w:ascii="Calibri" w:hAnsi="Calibri" w:cs="Calibri"/>
          <w:sz w:val="22"/>
          <w:szCs w:val="22"/>
        </w:rPr>
      </w:pPr>
      <w:r w:rsidRPr="00F3355D">
        <w:rPr>
          <w:rFonts w:ascii="Calibri" w:hAnsi="Calibri" w:cs="Calibri"/>
          <w:sz w:val="22"/>
          <w:szCs w:val="22"/>
        </w:rPr>
        <w:t>Sastavni dio ovog Pravilnika čini Sistematizacija radnih mjesta u Jedinstvenom upravnom odjelu, koja sadržava popis radnih mjesta, opis radnih mjesta (sadrži elemente propisane Uredbom) i broj izvršitelja na pojedinom radnom mjestu:</w:t>
      </w:r>
    </w:p>
    <w:p w:rsidR="00125D70" w:rsidRDefault="00125D70" w:rsidP="00A91964">
      <w:pPr>
        <w:jc w:val="both"/>
        <w:rPr>
          <w:rFonts w:ascii="Calibri" w:hAnsi="Calibri" w:cs="Calibri"/>
          <w:sz w:val="22"/>
          <w:szCs w:val="22"/>
        </w:rPr>
      </w:pPr>
    </w:p>
    <w:p w:rsidR="006C16E0" w:rsidRPr="009C3516" w:rsidRDefault="006C16E0" w:rsidP="006C16E0">
      <w:pPr>
        <w:ind w:firstLine="708"/>
        <w:jc w:val="both"/>
        <w:rPr>
          <w:b/>
        </w:rPr>
      </w:pPr>
      <w:r w:rsidRPr="009C3516">
        <w:rPr>
          <w:b/>
        </w:rPr>
        <w:t>JEDINSTVENI UPRAVNI ODJEL</w:t>
      </w:r>
    </w:p>
    <w:p w:rsidR="006C16E0" w:rsidRPr="00385FF0" w:rsidRDefault="006C16E0" w:rsidP="006C16E0">
      <w:pPr>
        <w:jc w:val="both"/>
        <w:rPr>
          <w:rFonts w:ascii="Arial" w:hAnsi="Arial" w:cs="Arial"/>
          <w:b/>
          <w:sz w:val="8"/>
          <w:szCs w:val="8"/>
        </w:rPr>
      </w:pPr>
    </w:p>
    <w:tbl>
      <w:tblPr>
        <w:tblW w:w="93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6"/>
        <w:gridCol w:w="1800"/>
        <w:gridCol w:w="1315"/>
        <w:gridCol w:w="1608"/>
        <w:gridCol w:w="930"/>
        <w:gridCol w:w="1739"/>
        <w:gridCol w:w="1248"/>
      </w:tblGrid>
      <w:tr w:rsidR="006C16E0" w:rsidRPr="005A7C05" w:rsidTr="005E496E">
        <w:trPr>
          <w:trHeight w:val="543"/>
          <w:jc w:val="center"/>
        </w:trPr>
        <w:tc>
          <w:tcPr>
            <w:tcW w:w="706" w:type="dxa"/>
            <w:tcBorders>
              <w:top w:val="single" w:sz="4" w:space="0" w:color="auto"/>
              <w:left w:val="single" w:sz="4" w:space="0" w:color="auto"/>
              <w:bottom w:val="single" w:sz="4" w:space="0" w:color="auto"/>
              <w:right w:val="single" w:sz="4" w:space="0" w:color="auto"/>
            </w:tcBorders>
            <w:shd w:val="pct5" w:color="auto" w:fill="auto"/>
            <w:vAlign w:val="center"/>
          </w:tcPr>
          <w:p w:rsidR="006C16E0" w:rsidRPr="005A7C05" w:rsidRDefault="006C16E0" w:rsidP="00CF2A1F">
            <w:pPr>
              <w:jc w:val="center"/>
              <w:rPr>
                <w:b/>
                <w:sz w:val="22"/>
                <w:szCs w:val="22"/>
              </w:rPr>
            </w:pPr>
            <w:r w:rsidRPr="005A7C05">
              <w:rPr>
                <w:b/>
                <w:sz w:val="22"/>
                <w:szCs w:val="22"/>
              </w:rPr>
              <w:t>R.br.</w:t>
            </w:r>
          </w:p>
        </w:tc>
        <w:tc>
          <w:tcPr>
            <w:tcW w:w="1800" w:type="dxa"/>
            <w:tcBorders>
              <w:top w:val="single" w:sz="4" w:space="0" w:color="auto"/>
              <w:left w:val="single" w:sz="4" w:space="0" w:color="auto"/>
              <w:bottom w:val="single" w:sz="4" w:space="0" w:color="auto"/>
              <w:right w:val="single" w:sz="4" w:space="0" w:color="auto"/>
            </w:tcBorders>
            <w:shd w:val="pct5" w:color="auto" w:fill="auto"/>
            <w:vAlign w:val="center"/>
          </w:tcPr>
          <w:p w:rsidR="006C16E0" w:rsidRPr="008F5B31" w:rsidRDefault="006C16E0" w:rsidP="00CF2A1F">
            <w:pPr>
              <w:jc w:val="center"/>
              <w:rPr>
                <w:rFonts w:ascii="Calibri" w:hAnsi="Calibri"/>
                <w:b/>
                <w:sz w:val="22"/>
                <w:szCs w:val="22"/>
              </w:rPr>
            </w:pPr>
            <w:r w:rsidRPr="008F5B31">
              <w:rPr>
                <w:rFonts w:ascii="Calibri" w:hAnsi="Calibri"/>
                <w:b/>
                <w:sz w:val="22"/>
                <w:szCs w:val="22"/>
              </w:rPr>
              <w:t>Naziv radnog mjesta</w:t>
            </w:r>
          </w:p>
        </w:tc>
        <w:tc>
          <w:tcPr>
            <w:tcW w:w="1315" w:type="dxa"/>
            <w:tcBorders>
              <w:top w:val="single" w:sz="4" w:space="0" w:color="auto"/>
              <w:left w:val="single" w:sz="4" w:space="0" w:color="auto"/>
              <w:bottom w:val="single" w:sz="4" w:space="0" w:color="auto"/>
              <w:right w:val="single" w:sz="4" w:space="0" w:color="auto"/>
            </w:tcBorders>
            <w:shd w:val="pct5" w:color="auto" w:fill="auto"/>
            <w:vAlign w:val="center"/>
          </w:tcPr>
          <w:p w:rsidR="006C16E0" w:rsidRPr="008F5B31" w:rsidRDefault="006C16E0" w:rsidP="00CF2A1F">
            <w:pPr>
              <w:jc w:val="center"/>
              <w:rPr>
                <w:rFonts w:ascii="Calibri" w:hAnsi="Calibri"/>
                <w:b/>
                <w:sz w:val="22"/>
                <w:szCs w:val="22"/>
              </w:rPr>
            </w:pPr>
            <w:r w:rsidRPr="008F5B31">
              <w:rPr>
                <w:rFonts w:ascii="Calibri" w:hAnsi="Calibri"/>
                <w:b/>
                <w:sz w:val="22"/>
                <w:szCs w:val="22"/>
              </w:rPr>
              <w:t>Kategorija</w:t>
            </w:r>
          </w:p>
        </w:tc>
        <w:tc>
          <w:tcPr>
            <w:tcW w:w="1608" w:type="dxa"/>
            <w:tcBorders>
              <w:top w:val="single" w:sz="4" w:space="0" w:color="auto"/>
              <w:left w:val="single" w:sz="4" w:space="0" w:color="auto"/>
              <w:bottom w:val="single" w:sz="4" w:space="0" w:color="auto"/>
              <w:right w:val="single" w:sz="4" w:space="0" w:color="auto"/>
            </w:tcBorders>
            <w:shd w:val="pct5" w:color="auto" w:fill="auto"/>
            <w:vAlign w:val="center"/>
          </w:tcPr>
          <w:p w:rsidR="006C16E0" w:rsidRPr="008F5B31" w:rsidRDefault="006C16E0" w:rsidP="00CF2A1F">
            <w:pPr>
              <w:jc w:val="center"/>
              <w:rPr>
                <w:rFonts w:ascii="Calibri" w:hAnsi="Calibri"/>
                <w:b/>
                <w:sz w:val="22"/>
                <w:szCs w:val="22"/>
              </w:rPr>
            </w:pPr>
            <w:r w:rsidRPr="008F5B31">
              <w:rPr>
                <w:rFonts w:ascii="Calibri" w:hAnsi="Calibri"/>
                <w:b/>
                <w:sz w:val="22"/>
                <w:szCs w:val="22"/>
              </w:rPr>
              <w:t>Potkategorija</w:t>
            </w:r>
          </w:p>
        </w:tc>
        <w:tc>
          <w:tcPr>
            <w:tcW w:w="930" w:type="dxa"/>
            <w:tcBorders>
              <w:top w:val="single" w:sz="4" w:space="0" w:color="auto"/>
              <w:left w:val="single" w:sz="4" w:space="0" w:color="auto"/>
              <w:bottom w:val="single" w:sz="4" w:space="0" w:color="auto"/>
              <w:right w:val="single" w:sz="4" w:space="0" w:color="auto"/>
            </w:tcBorders>
            <w:shd w:val="pct5" w:color="auto" w:fill="auto"/>
            <w:vAlign w:val="center"/>
          </w:tcPr>
          <w:p w:rsidR="006C16E0" w:rsidRPr="008F5B31" w:rsidRDefault="006C16E0" w:rsidP="00CF2A1F">
            <w:pPr>
              <w:jc w:val="center"/>
              <w:rPr>
                <w:rFonts w:ascii="Calibri" w:hAnsi="Calibri"/>
                <w:b/>
                <w:sz w:val="22"/>
                <w:szCs w:val="22"/>
              </w:rPr>
            </w:pPr>
            <w:r w:rsidRPr="008F5B31">
              <w:rPr>
                <w:rFonts w:ascii="Calibri" w:hAnsi="Calibri"/>
                <w:b/>
                <w:sz w:val="22"/>
                <w:szCs w:val="22"/>
              </w:rPr>
              <w:t>Razina</w:t>
            </w:r>
          </w:p>
        </w:tc>
        <w:tc>
          <w:tcPr>
            <w:tcW w:w="1739" w:type="dxa"/>
            <w:tcBorders>
              <w:top w:val="single" w:sz="4" w:space="0" w:color="auto"/>
              <w:left w:val="single" w:sz="4" w:space="0" w:color="auto"/>
              <w:bottom w:val="single" w:sz="4" w:space="0" w:color="auto"/>
              <w:right w:val="single" w:sz="4" w:space="0" w:color="auto"/>
            </w:tcBorders>
            <w:shd w:val="pct5" w:color="auto" w:fill="auto"/>
            <w:vAlign w:val="center"/>
          </w:tcPr>
          <w:p w:rsidR="006C16E0" w:rsidRPr="008F5B31" w:rsidRDefault="006C16E0" w:rsidP="00CF2A1F">
            <w:pPr>
              <w:jc w:val="center"/>
              <w:rPr>
                <w:rFonts w:ascii="Calibri" w:hAnsi="Calibri"/>
                <w:b/>
                <w:sz w:val="22"/>
                <w:szCs w:val="22"/>
              </w:rPr>
            </w:pPr>
            <w:r w:rsidRPr="008F5B31">
              <w:rPr>
                <w:rFonts w:ascii="Calibri" w:hAnsi="Calibri"/>
                <w:b/>
                <w:sz w:val="22"/>
                <w:szCs w:val="22"/>
              </w:rPr>
              <w:t>Klasifikacijski rang</w:t>
            </w:r>
          </w:p>
        </w:tc>
        <w:tc>
          <w:tcPr>
            <w:tcW w:w="1248" w:type="dxa"/>
            <w:tcBorders>
              <w:top w:val="single" w:sz="4" w:space="0" w:color="auto"/>
              <w:left w:val="single" w:sz="4" w:space="0" w:color="auto"/>
              <w:bottom w:val="single" w:sz="4" w:space="0" w:color="auto"/>
              <w:right w:val="single" w:sz="4" w:space="0" w:color="auto"/>
            </w:tcBorders>
            <w:shd w:val="pct5" w:color="auto" w:fill="auto"/>
            <w:vAlign w:val="center"/>
          </w:tcPr>
          <w:p w:rsidR="006C16E0" w:rsidRPr="008F5B31" w:rsidRDefault="006C16E0" w:rsidP="00CF2A1F">
            <w:pPr>
              <w:jc w:val="center"/>
              <w:rPr>
                <w:rFonts w:ascii="Calibri" w:hAnsi="Calibri"/>
                <w:b/>
                <w:sz w:val="22"/>
                <w:szCs w:val="22"/>
              </w:rPr>
            </w:pPr>
            <w:r w:rsidRPr="008F5B31">
              <w:rPr>
                <w:rFonts w:ascii="Calibri" w:hAnsi="Calibri"/>
                <w:b/>
                <w:sz w:val="22"/>
                <w:szCs w:val="22"/>
              </w:rPr>
              <w:t>Broj Izvršitelja</w:t>
            </w:r>
          </w:p>
        </w:tc>
      </w:tr>
      <w:tr w:rsidR="006C16E0" w:rsidRPr="005A7C05" w:rsidTr="005E496E">
        <w:trPr>
          <w:trHeight w:val="697"/>
          <w:jc w:val="center"/>
        </w:trPr>
        <w:tc>
          <w:tcPr>
            <w:tcW w:w="706" w:type="dxa"/>
            <w:vMerge w:val="restart"/>
            <w:tcBorders>
              <w:top w:val="single" w:sz="4" w:space="0" w:color="auto"/>
              <w:left w:val="single" w:sz="4" w:space="0" w:color="auto"/>
              <w:right w:val="single" w:sz="4" w:space="0" w:color="auto"/>
            </w:tcBorders>
            <w:shd w:val="clear" w:color="auto" w:fill="auto"/>
          </w:tcPr>
          <w:p w:rsidR="006C16E0" w:rsidRPr="005A7C05" w:rsidRDefault="006C16E0" w:rsidP="00A6482A">
            <w:pPr>
              <w:rPr>
                <w:b/>
                <w:sz w:val="22"/>
                <w:szCs w:val="22"/>
              </w:rPr>
            </w:pPr>
          </w:p>
          <w:p w:rsidR="006C16E0" w:rsidRPr="005A7C05" w:rsidRDefault="00CB561A" w:rsidP="00CF2A1F">
            <w:pPr>
              <w:jc w:val="center"/>
              <w:rPr>
                <w:b/>
                <w:sz w:val="22"/>
                <w:szCs w:val="22"/>
              </w:rPr>
            </w:pPr>
            <w:r>
              <w:rPr>
                <w:b/>
                <w:sz w:val="22"/>
                <w:szCs w:val="22"/>
              </w:rPr>
              <w:t>1.</w:t>
            </w:r>
          </w:p>
          <w:p w:rsidR="006C16E0" w:rsidRPr="005A7C05" w:rsidRDefault="006C16E0" w:rsidP="00CF2A1F">
            <w:pPr>
              <w:jc w:val="center"/>
              <w:rPr>
                <w:b/>
                <w:sz w:val="22"/>
                <w:szCs w:val="22"/>
              </w:rPr>
            </w:pPr>
          </w:p>
          <w:p w:rsidR="006C16E0" w:rsidRPr="005A7C05" w:rsidRDefault="006C16E0" w:rsidP="00CF2A1F">
            <w:pPr>
              <w:jc w:val="center"/>
              <w:rPr>
                <w:b/>
                <w:sz w:val="22"/>
                <w:szCs w:val="22"/>
              </w:rPr>
            </w:pPr>
          </w:p>
          <w:p w:rsidR="006C16E0" w:rsidRPr="005A7C05" w:rsidRDefault="006C16E0" w:rsidP="00CF2A1F">
            <w:pPr>
              <w:jc w:val="center"/>
              <w:rPr>
                <w:b/>
                <w:sz w:val="22"/>
                <w:szCs w:val="22"/>
              </w:rPr>
            </w:pPr>
          </w:p>
          <w:p w:rsidR="006C16E0" w:rsidRPr="005A7C05" w:rsidRDefault="006C16E0" w:rsidP="00CF2A1F">
            <w:pPr>
              <w:jc w:val="center"/>
              <w:rPr>
                <w:b/>
                <w:sz w:val="22"/>
                <w:szCs w:val="22"/>
              </w:rPr>
            </w:pPr>
          </w:p>
          <w:p w:rsidR="006C16E0" w:rsidRPr="005A7C05" w:rsidRDefault="006C16E0" w:rsidP="00CF2A1F">
            <w:pPr>
              <w:jc w:val="center"/>
              <w:rPr>
                <w:b/>
                <w:sz w:val="22"/>
                <w:szCs w:val="22"/>
              </w:rPr>
            </w:pPr>
          </w:p>
          <w:p w:rsidR="006C16E0" w:rsidRPr="005A7C05" w:rsidRDefault="006C16E0" w:rsidP="00CF2A1F">
            <w:pPr>
              <w:jc w:val="center"/>
              <w:rPr>
                <w:b/>
                <w:sz w:val="22"/>
                <w:szCs w:val="22"/>
              </w:rPr>
            </w:pPr>
          </w:p>
          <w:p w:rsidR="006C16E0" w:rsidRPr="005A7C05" w:rsidRDefault="006C16E0" w:rsidP="00CF2A1F">
            <w:pPr>
              <w:jc w:val="center"/>
              <w:rPr>
                <w:b/>
                <w:sz w:val="22"/>
                <w:szCs w:val="22"/>
              </w:rPr>
            </w:pPr>
          </w:p>
          <w:p w:rsidR="006C16E0" w:rsidRPr="005A7C05" w:rsidRDefault="006C16E0" w:rsidP="00CF2A1F">
            <w:pPr>
              <w:jc w:val="center"/>
              <w:rPr>
                <w:b/>
                <w:sz w:val="22"/>
                <w:szCs w:val="22"/>
              </w:rPr>
            </w:pPr>
          </w:p>
          <w:p w:rsidR="006C16E0" w:rsidRPr="005A7C05" w:rsidRDefault="006C16E0" w:rsidP="00CF2A1F">
            <w:pPr>
              <w:jc w:val="center"/>
              <w:rPr>
                <w:b/>
                <w:sz w:val="22"/>
                <w:szCs w:val="22"/>
              </w:rPr>
            </w:pPr>
          </w:p>
          <w:p w:rsidR="006C16E0" w:rsidRPr="005A7C05" w:rsidRDefault="006C16E0" w:rsidP="00CF2A1F">
            <w:pPr>
              <w:jc w:val="center"/>
              <w:rPr>
                <w:b/>
                <w:sz w:val="22"/>
                <w:szCs w:val="22"/>
              </w:rPr>
            </w:pPr>
          </w:p>
          <w:p w:rsidR="006C16E0" w:rsidRPr="005A7C05" w:rsidRDefault="006C16E0" w:rsidP="00CF2A1F">
            <w:pPr>
              <w:jc w:val="center"/>
              <w:rPr>
                <w:b/>
                <w:sz w:val="22"/>
                <w:szCs w:val="22"/>
              </w:rPr>
            </w:pPr>
          </w:p>
          <w:p w:rsidR="006C16E0" w:rsidRPr="005A7C05" w:rsidRDefault="006C16E0" w:rsidP="00CF2A1F">
            <w:pPr>
              <w:jc w:val="center"/>
              <w:rPr>
                <w:b/>
                <w:sz w:val="22"/>
                <w:szCs w:val="22"/>
              </w:rPr>
            </w:pPr>
          </w:p>
          <w:p w:rsidR="006C16E0" w:rsidRPr="005A7C05" w:rsidRDefault="006C16E0" w:rsidP="00CF2A1F">
            <w:pPr>
              <w:jc w:val="center"/>
              <w:rPr>
                <w:b/>
                <w:sz w:val="22"/>
                <w:szCs w:val="22"/>
              </w:rPr>
            </w:pPr>
          </w:p>
          <w:p w:rsidR="006C16E0" w:rsidRPr="005A7C05" w:rsidRDefault="006C16E0" w:rsidP="00CF2A1F">
            <w:pPr>
              <w:jc w:val="center"/>
              <w:rPr>
                <w:b/>
                <w:sz w:val="22"/>
                <w:szCs w:val="22"/>
              </w:rPr>
            </w:pPr>
          </w:p>
          <w:p w:rsidR="006C16E0" w:rsidRPr="005A7C05" w:rsidRDefault="006C16E0" w:rsidP="00CF2A1F">
            <w:pPr>
              <w:jc w:val="center"/>
              <w:rPr>
                <w:b/>
                <w:sz w:val="22"/>
                <w:szCs w:val="22"/>
              </w:rPr>
            </w:pPr>
          </w:p>
          <w:p w:rsidR="006C16E0" w:rsidRPr="005A7C05" w:rsidRDefault="006C16E0" w:rsidP="00CF2A1F">
            <w:pPr>
              <w:jc w:val="center"/>
              <w:rPr>
                <w:b/>
                <w:sz w:val="22"/>
                <w:szCs w:val="22"/>
              </w:rPr>
            </w:pPr>
          </w:p>
          <w:p w:rsidR="006C16E0" w:rsidRPr="005A7C05" w:rsidRDefault="006C16E0" w:rsidP="00CF2A1F">
            <w:pPr>
              <w:jc w:val="center"/>
              <w:rPr>
                <w:b/>
                <w:sz w:val="22"/>
                <w:szCs w:val="22"/>
              </w:rPr>
            </w:pPr>
          </w:p>
          <w:p w:rsidR="006C16E0" w:rsidRPr="005A7C05" w:rsidRDefault="006C16E0" w:rsidP="00CF2A1F">
            <w:pPr>
              <w:jc w:val="center"/>
              <w:rPr>
                <w:b/>
                <w:sz w:val="22"/>
                <w:szCs w:val="22"/>
              </w:rPr>
            </w:pPr>
          </w:p>
          <w:p w:rsidR="006C16E0" w:rsidRPr="005A7C05" w:rsidRDefault="006C16E0" w:rsidP="00CF2A1F">
            <w:pPr>
              <w:jc w:val="center"/>
              <w:rPr>
                <w:b/>
                <w:sz w:val="22"/>
                <w:szCs w:val="22"/>
              </w:rPr>
            </w:pPr>
          </w:p>
          <w:p w:rsidR="006C16E0" w:rsidRPr="005A7C05" w:rsidRDefault="006C16E0" w:rsidP="00CF2A1F">
            <w:pPr>
              <w:jc w:val="center"/>
              <w:rPr>
                <w:b/>
                <w:sz w:val="22"/>
                <w:szCs w:val="22"/>
              </w:rPr>
            </w:pPr>
          </w:p>
          <w:p w:rsidR="006C16E0" w:rsidRPr="005A7C05" w:rsidRDefault="006C16E0" w:rsidP="00CF2A1F">
            <w:pPr>
              <w:jc w:val="center"/>
              <w:rPr>
                <w:b/>
                <w:sz w:val="22"/>
                <w:szCs w:val="22"/>
              </w:rPr>
            </w:pPr>
          </w:p>
          <w:p w:rsidR="006C16E0" w:rsidRPr="005A7C05" w:rsidRDefault="006C16E0" w:rsidP="00CF2A1F">
            <w:pPr>
              <w:jc w:val="center"/>
              <w:rPr>
                <w:b/>
                <w:sz w:val="22"/>
                <w:szCs w:val="22"/>
              </w:rPr>
            </w:pPr>
          </w:p>
          <w:p w:rsidR="006C16E0" w:rsidRPr="005A7C05" w:rsidRDefault="006C16E0" w:rsidP="00CF2A1F">
            <w:pPr>
              <w:jc w:val="center"/>
              <w:rPr>
                <w:b/>
                <w:sz w:val="22"/>
                <w:szCs w:val="22"/>
              </w:rPr>
            </w:pPr>
          </w:p>
          <w:p w:rsidR="006C16E0" w:rsidRPr="005A7C05" w:rsidRDefault="006C16E0" w:rsidP="00CF2A1F">
            <w:pPr>
              <w:jc w:val="center"/>
              <w:rPr>
                <w:b/>
                <w:sz w:val="22"/>
                <w:szCs w:val="22"/>
              </w:rPr>
            </w:pPr>
          </w:p>
          <w:p w:rsidR="006C16E0" w:rsidRPr="005A7C05" w:rsidRDefault="006C16E0" w:rsidP="00CF2A1F">
            <w:pPr>
              <w:jc w:val="center"/>
              <w:rPr>
                <w:b/>
                <w:sz w:val="22"/>
                <w:szCs w:val="22"/>
              </w:rPr>
            </w:pPr>
          </w:p>
          <w:p w:rsidR="006C16E0" w:rsidRPr="005A7C05" w:rsidRDefault="006C16E0" w:rsidP="00CF2A1F">
            <w:pPr>
              <w:jc w:val="center"/>
              <w:rPr>
                <w:b/>
                <w:sz w:val="22"/>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6C16E0" w:rsidRPr="008F5B31" w:rsidRDefault="006C16E0" w:rsidP="00CF2A1F">
            <w:pPr>
              <w:rPr>
                <w:rFonts w:ascii="Calibri" w:hAnsi="Calibri"/>
                <w:b/>
                <w:sz w:val="22"/>
                <w:szCs w:val="22"/>
              </w:rPr>
            </w:pPr>
            <w:r w:rsidRPr="008F5B31">
              <w:rPr>
                <w:rFonts w:ascii="Calibri" w:hAnsi="Calibri"/>
                <w:b/>
                <w:sz w:val="22"/>
                <w:szCs w:val="22"/>
              </w:rPr>
              <w:t>Pročelnik Jedinstvenog upravnog odjela</w:t>
            </w:r>
          </w:p>
        </w:tc>
        <w:tc>
          <w:tcPr>
            <w:tcW w:w="1315" w:type="dxa"/>
            <w:tcBorders>
              <w:top w:val="single" w:sz="4" w:space="0" w:color="auto"/>
              <w:left w:val="single" w:sz="4" w:space="0" w:color="auto"/>
              <w:bottom w:val="single" w:sz="4" w:space="0" w:color="auto"/>
              <w:right w:val="single" w:sz="4" w:space="0" w:color="auto"/>
            </w:tcBorders>
            <w:shd w:val="clear" w:color="auto" w:fill="auto"/>
            <w:vAlign w:val="center"/>
          </w:tcPr>
          <w:p w:rsidR="006C16E0" w:rsidRPr="008F5B31" w:rsidRDefault="006C16E0" w:rsidP="00CF2A1F">
            <w:pPr>
              <w:jc w:val="center"/>
              <w:rPr>
                <w:rFonts w:ascii="Calibri" w:hAnsi="Calibri"/>
                <w:b/>
                <w:sz w:val="22"/>
                <w:szCs w:val="22"/>
              </w:rPr>
            </w:pPr>
            <w:r w:rsidRPr="008F5B31">
              <w:rPr>
                <w:rFonts w:ascii="Calibri" w:hAnsi="Calibri"/>
                <w:b/>
                <w:sz w:val="22"/>
                <w:szCs w:val="22"/>
              </w:rPr>
              <w:t>I.</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center"/>
          </w:tcPr>
          <w:p w:rsidR="006C16E0" w:rsidRPr="008F5B31" w:rsidRDefault="006C16E0" w:rsidP="00CF2A1F">
            <w:pPr>
              <w:jc w:val="center"/>
              <w:rPr>
                <w:rFonts w:ascii="Calibri" w:hAnsi="Calibri"/>
                <w:b/>
                <w:sz w:val="22"/>
                <w:szCs w:val="22"/>
              </w:rPr>
            </w:pPr>
            <w:r w:rsidRPr="008F5B31">
              <w:rPr>
                <w:rFonts w:ascii="Calibri" w:hAnsi="Calibri"/>
                <w:b/>
                <w:sz w:val="22"/>
                <w:szCs w:val="22"/>
              </w:rPr>
              <w:t>Glavni rukovoditelj</w:t>
            </w: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rsidR="006C16E0" w:rsidRPr="008F5B31" w:rsidRDefault="006C16E0" w:rsidP="00CF2A1F">
            <w:pPr>
              <w:jc w:val="center"/>
              <w:rPr>
                <w:rFonts w:ascii="Calibri" w:hAnsi="Calibri"/>
                <w:b/>
                <w:sz w:val="22"/>
                <w:szCs w:val="22"/>
              </w:rPr>
            </w:pPr>
            <w:r w:rsidRPr="008F5B31">
              <w:rPr>
                <w:rFonts w:ascii="Calibri" w:hAnsi="Calibri"/>
                <w:b/>
                <w:sz w:val="22"/>
                <w:szCs w:val="22"/>
              </w:rPr>
              <w:t>-</w:t>
            </w:r>
          </w:p>
        </w:tc>
        <w:tc>
          <w:tcPr>
            <w:tcW w:w="1739" w:type="dxa"/>
            <w:tcBorders>
              <w:top w:val="single" w:sz="4" w:space="0" w:color="auto"/>
              <w:left w:val="single" w:sz="4" w:space="0" w:color="auto"/>
              <w:bottom w:val="single" w:sz="4" w:space="0" w:color="auto"/>
              <w:right w:val="single" w:sz="4" w:space="0" w:color="auto"/>
            </w:tcBorders>
            <w:shd w:val="pct5" w:color="auto" w:fill="auto"/>
            <w:vAlign w:val="center"/>
          </w:tcPr>
          <w:p w:rsidR="006C16E0" w:rsidRPr="008F5B31" w:rsidRDefault="006C16E0" w:rsidP="00CF2A1F">
            <w:pPr>
              <w:jc w:val="center"/>
              <w:rPr>
                <w:rFonts w:ascii="Calibri" w:hAnsi="Calibri"/>
                <w:b/>
                <w:sz w:val="22"/>
                <w:szCs w:val="22"/>
              </w:rPr>
            </w:pPr>
            <w:r w:rsidRPr="008F5B31">
              <w:rPr>
                <w:rFonts w:ascii="Calibri" w:hAnsi="Calibri"/>
                <w:b/>
                <w:sz w:val="22"/>
                <w:szCs w:val="22"/>
              </w:rPr>
              <w:t>1.</w:t>
            </w:r>
          </w:p>
        </w:tc>
        <w:tc>
          <w:tcPr>
            <w:tcW w:w="1248" w:type="dxa"/>
            <w:tcBorders>
              <w:top w:val="single" w:sz="4" w:space="0" w:color="auto"/>
              <w:left w:val="single" w:sz="4" w:space="0" w:color="auto"/>
              <w:bottom w:val="single" w:sz="4" w:space="0" w:color="auto"/>
              <w:right w:val="single" w:sz="4" w:space="0" w:color="auto"/>
            </w:tcBorders>
            <w:shd w:val="pct5" w:color="auto" w:fill="auto"/>
            <w:vAlign w:val="center"/>
          </w:tcPr>
          <w:p w:rsidR="006C16E0" w:rsidRPr="008F5B31" w:rsidRDefault="006C16E0" w:rsidP="00CF2A1F">
            <w:pPr>
              <w:jc w:val="center"/>
              <w:rPr>
                <w:rFonts w:ascii="Calibri" w:hAnsi="Calibri"/>
                <w:b/>
                <w:sz w:val="22"/>
                <w:szCs w:val="22"/>
              </w:rPr>
            </w:pPr>
            <w:r w:rsidRPr="008F5B31">
              <w:rPr>
                <w:rFonts w:ascii="Calibri" w:hAnsi="Calibri"/>
                <w:b/>
                <w:sz w:val="22"/>
                <w:szCs w:val="22"/>
              </w:rPr>
              <w:t>1</w:t>
            </w:r>
          </w:p>
        </w:tc>
      </w:tr>
      <w:tr w:rsidR="006C16E0" w:rsidRPr="005A7C05" w:rsidTr="005E496E">
        <w:trPr>
          <w:trHeight w:val="137"/>
          <w:jc w:val="center"/>
        </w:trPr>
        <w:tc>
          <w:tcPr>
            <w:tcW w:w="706" w:type="dxa"/>
            <w:vMerge/>
            <w:tcBorders>
              <w:left w:val="single" w:sz="4" w:space="0" w:color="auto"/>
              <w:right w:val="single" w:sz="4" w:space="0" w:color="auto"/>
            </w:tcBorders>
            <w:shd w:val="clear" w:color="auto" w:fill="auto"/>
            <w:vAlign w:val="center"/>
          </w:tcPr>
          <w:p w:rsidR="006C16E0" w:rsidRPr="005A7C05" w:rsidRDefault="006C16E0" w:rsidP="00CF2A1F">
            <w:pPr>
              <w:rPr>
                <w:rFonts w:ascii="Arial" w:hAnsi="Arial" w:cs="Arial"/>
                <w:sz w:val="22"/>
                <w:szCs w:val="22"/>
              </w:rPr>
            </w:pPr>
          </w:p>
        </w:tc>
        <w:tc>
          <w:tcPr>
            <w:tcW w:w="1800" w:type="dxa"/>
            <w:tcBorders>
              <w:top w:val="single" w:sz="4" w:space="0" w:color="auto"/>
              <w:left w:val="single" w:sz="4" w:space="0" w:color="auto"/>
              <w:bottom w:val="single" w:sz="4" w:space="0" w:color="auto"/>
              <w:right w:val="single" w:sz="4" w:space="0" w:color="auto"/>
            </w:tcBorders>
            <w:shd w:val="pct5" w:color="auto" w:fill="auto"/>
          </w:tcPr>
          <w:p w:rsidR="006C16E0" w:rsidRPr="008F5B31" w:rsidRDefault="006C16E0" w:rsidP="00CF2A1F">
            <w:pPr>
              <w:jc w:val="center"/>
              <w:rPr>
                <w:rFonts w:ascii="Calibri" w:hAnsi="Calibri"/>
                <w:b/>
                <w:sz w:val="22"/>
                <w:szCs w:val="22"/>
              </w:rPr>
            </w:pPr>
            <w:r w:rsidRPr="008F5B31">
              <w:rPr>
                <w:rFonts w:ascii="Calibri" w:hAnsi="Calibri"/>
                <w:b/>
                <w:sz w:val="22"/>
                <w:szCs w:val="22"/>
              </w:rPr>
              <w:t>Potrebno stručno znanje*</w:t>
            </w:r>
          </w:p>
        </w:tc>
        <w:tc>
          <w:tcPr>
            <w:tcW w:w="5592" w:type="dxa"/>
            <w:gridSpan w:val="4"/>
            <w:tcBorders>
              <w:top w:val="single" w:sz="4" w:space="0" w:color="auto"/>
              <w:left w:val="single" w:sz="4" w:space="0" w:color="auto"/>
              <w:bottom w:val="single" w:sz="4" w:space="0" w:color="auto"/>
              <w:right w:val="single" w:sz="4" w:space="0" w:color="auto"/>
            </w:tcBorders>
            <w:shd w:val="pct5" w:color="auto" w:fill="auto"/>
          </w:tcPr>
          <w:p w:rsidR="006C16E0" w:rsidRPr="008F5B31" w:rsidRDefault="006C16E0" w:rsidP="00CF2A1F">
            <w:pPr>
              <w:jc w:val="center"/>
              <w:rPr>
                <w:rFonts w:ascii="Calibri" w:hAnsi="Calibri"/>
                <w:b/>
                <w:sz w:val="22"/>
                <w:szCs w:val="22"/>
              </w:rPr>
            </w:pPr>
          </w:p>
          <w:p w:rsidR="006C16E0" w:rsidRPr="008F5B31" w:rsidRDefault="006C16E0" w:rsidP="00CF2A1F">
            <w:pPr>
              <w:jc w:val="center"/>
              <w:rPr>
                <w:rFonts w:ascii="Calibri" w:hAnsi="Calibri"/>
                <w:b/>
                <w:sz w:val="22"/>
                <w:szCs w:val="22"/>
              </w:rPr>
            </w:pPr>
            <w:r w:rsidRPr="008F5B31">
              <w:rPr>
                <w:rFonts w:ascii="Calibri" w:hAnsi="Calibri"/>
                <w:b/>
                <w:sz w:val="22"/>
                <w:szCs w:val="22"/>
              </w:rPr>
              <w:t>Opis poslova radnog mjesta</w:t>
            </w:r>
          </w:p>
        </w:tc>
        <w:tc>
          <w:tcPr>
            <w:tcW w:w="1248" w:type="dxa"/>
            <w:tcBorders>
              <w:top w:val="single" w:sz="4" w:space="0" w:color="auto"/>
              <w:left w:val="single" w:sz="4" w:space="0" w:color="auto"/>
              <w:bottom w:val="single" w:sz="4" w:space="0" w:color="auto"/>
              <w:right w:val="single" w:sz="4" w:space="0" w:color="auto"/>
            </w:tcBorders>
            <w:shd w:val="pct5" w:color="auto" w:fill="auto"/>
          </w:tcPr>
          <w:p w:rsidR="006C16E0" w:rsidRPr="008F5B31" w:rsidRDefault="006C16E0" w:rsidP="00CF2A1F">
            <w:pPr>
              <w:jc w:val="center"/>
              <w:rPr>
                <w:rFonts w:ascii="Calibri" w:hAnsi="Calibri" w:cs="Arial"/>
                <w:b/>
                <w:sz w:val="22"/>
                <w:szCs w:val="22"/>
              </w:rPr>
            </w:pPr>
          </w:p>
          <w:p w:rsidR="006C16E0" w:rsidRPr="008F5B31" w:rsidRDefault="006C16E0" w:rsidP="00CF2A1F">
            <w:pPr>
              <w:jc w:val="center"/>
              <w:rPr>
                <w:rFonts w:ascii="Calibri" w:hAnsi="Calibri" w:cs="Arial"/>
                <w:b/>
                <w:sz w:val="22"/>
                <w:szCs w:val="22"/>
              </w:rPr>
            </w:pPr>
            <w:r w:rsidRPr="008F5B31">
              <w:rPr>
                <w:rFonts w:ascii="Calibri" w:hAnsi="Calibri" w:cs="Arial"/>
                <w:b/>
                <w:sz w:val="22"/>
                <w:szCs w:val="22"/>
              </w:rPr>
              <w:t>(%)</w:t>
            </w:r>
          </w:p>
        </w:tc>
      </w:tr>
      <w:tr w:rsidR="006C16E0" w:rsidRPr="005A7C05" w:rsidTr="005E496E">
        <w:trPr>
          <w:trHeight w:val="1131"/>
          <w:jc w:val="center"/>
        </w:trPr>
        <w:tc>
          <w:tcPr>
            <w:tcW w:w="706" w:type="dxa"/>
            <w:vMerge/>
            <w:tcBorders>
              <w:left w:val="single" w:sz="4" w:space="0" w:color="auto"/>
              <w:right w:val="single" w:sz="4" w:space="0" w:color="auto"/>
            </w:tcBorders>
            <w:shd w:val="clear" w:color="auto" w:fill="auto"/>
            <w:vAlign w:val="center"/>
          </w:tcPr>
          <w:p w:rsidR="006C16E0" w:rsidRPr="005A7C05" w:rsidRDefault="006C16E0" w:rsidP="00CF2A1F">
            <w:pPr>
              <w:rPr>
                <w:rFonts w:ascii="Arial" w:hAnsi="Arial" w:cs="Arial"/>
                <w:sz w:val="22"/>
                <w:szCs w:val="22"/>
              </w:rPr>
            </w:pPr>
          </w:p>
        </w:tc>
        <w:tc>
          <w:tcPr>
            <w:tcW w:w="1800" w:type="dxa"/>
            <w:vMerge w:val="restart"/>
            <w:tcBorders>
              <w:top w:val="single" w:sz="4" w:space="0" w:color="auto"/>
              <w:left w:val="single" w:sz="4" w:space="0" w:color="auto"/>
              <w:right w:val="single" w:sz="4" w:space="0" w:color="auto"/>
            </w:tcBorders>
            <w:shd w:val="clear" w:color="auto" w:fill="auto"/>
          </w:tcPr>
          <w:p w:rsidR="006C16E0" w:rsidRPr="005A7C05" w:rsidRDefault="006C16E0" w:rsidP="00CF2A1F">
            <w:pPr>
              <w:rPr>
                <w:rFonts w:ascii="Calibri" w:hAnsi="Calibri"/>
                <w:sz w:val="22"/>
                <w:szCs w:val="22"/>
              </w:rPr>
            </w:pPr>
          </w:p>
          <w:p w:rsidR="006C16E0" w:rsidRPr="005A7C05" w:rsidRDefault="006C16E0" w:rsidP="00CF2A1F">
            <w:pPr>
              <w:rPr>
                <w:rFonts w:ascii="Calibri" w:hAnsi="Calibri"/>
                <w:sz w:val="22"/>
                <w:szCs w:val="22"/>
              </w:rPr>
            </w:pPr>
            <w:r w:rsidRPr="005A7C05">
              <w:rPr>
                <w:rFonts w:ascii="Calibri" w:hAnsi="Calibri"/>
                <w:sz w:val="22"/>
                <w:szCs w:val="22"/>
              </w:rPr>
              <w:t>- magistar struke</w:t>
            </w:r>
            <w:r w:rsidR="002D4FDE">
              <w:rPr>
                <w:rFonts w:ascii="Calibri" w:hAnsi="Calibri"/>
                <w:sz w:val="22"/>
                <w:szCs w:val="22"/>
              </w:rPr>
              <w:t xml:space="preserve"> ili stručni specijalist pravnog ili ekonomskog usmjerenja</w:t>
            </w:r>
            <w:r w:rsidRPr="005A7C05">
              <w:rPr>
                <w:rFonts w:ascii="Calibri" w:hAnsi="Calibri"/>
                <w:sz w:val="22"/>
                <w:szCs w:val="22"/>
              </w:rPr>
              <w:t xml:space="preserve"> </w:t>
            </w:r>
          </w:p>
          <w:p w:rsidR="006C16E0" w:rsidRPr="005A7C05" w:rsidRDefault="006C16E0" w:rsidP="00CF2A1F">
            <w:pPr>
              <w:rPr>
                <w:rFonts w:ascii="Calibri" w:hAnsi="Calibri"/>
                <w:sz w:val="22"/>
                <w:szCs w:val="22"/>
              </w:rPr>
            </w:pPr>
            <w:r w:rsidRPr="005A7C05">
              <w:rPr>
                <w:rFonts w:ascii="Calibri" w:hAnsi="Calibri"/>
                <w:sz w:val="22"/>
                <w:szCs w:val="22"/>
              </w:rPr>
              <w:t xml:space="preserve"> </w:t>
            </w:r>
          </w:p>
          <w:p w:rsidR="006C16E0" w:rsidRPr="005A7C05" w:rsidRDefault="006C16E0" w:rsidP="00CF2A1F">
            <w:pPr>
              <w:rPr>
                <w:rFonts w:ascii="Calibri" w:hAnsi="Calibri"/>
                <w:sz w:val="22"/>
                <w:szCs w:val="22"/>
              </w:rPr>
            </w:pPr>
            <w:r w:rsidRPr="005A7C05">
              <w:rPr>
                <w:rFonts w:ascii="Calibri" w:hAnsi="Calibri"/>
                <w:sz w:val="22"/>
                <w:szCs w:val="22"/>
              </w:rPr>
              <w:t>- najmanje 5 godina radnog iskustva u struci</w:t>
            </w:r>
          </w:p>
          <w:p w:rsidR="006C16E0" w:rsidRPr="005A7C05" w:rsidRDefault="006C16E0" w:rsidP="00CF2A1F">
            <w:pPr>
              <w:rPr>
                <w:rFonts w:ascii="Calibri" w:hAnsi="Calibri"/>
                <w:sz w:val="22"/>
                <w:szCs w:val="22"/>
              </w:rPr>
            </w:pPr>
          </w:p>
          <w:p w:rsidR="006C16E0" w:rsidRPr="005A7C05" w:rsidRDefault="006C16E0" w:rsidP="00CF2A1F">
            <w:pPr>
              <w:rPr>
                <w:rFonts w:ascii="Calibri" w:hAnsi="Calibri"/>
                <w:sz w:val="22"/>
                <w:szCs w:val="22"/>
              </w:rPr>
            </w:pPr>
            <w:r w:rsidRPr="005A7C05">
              <w:rPr>
                <w:rFonts w:ascii="Calibri" w:hAnsi="Calibri"/>
                <w:sz w:val="22"/>
                <w:szCs w:val="22"/>
              </w:rPr>
              <w:t xml:space="preserve">- organizacijske  sposobnosti i komunikacijske vještine potrebne za uspješno upravljanje </w:t>
            </w:r>
          </w:p>
          <w:p w:rsidR="002D4FDE" w:rsidRDefault="002D4FDE" w:rsidP="00CF2A1F">
            <w:pPr>
              <w:rPr>
                <w:rFonts w:ascii="Calibri" w:hAnsi="Calibri"/>
                <w:sz w:val="22"/>
                <w:szCs w:val="22"/>
              </w:rPr>
            </w:pPr>
          </w:p>
          <w:p w:rsidR="002D4FDE" w:rsidRDefault="002D4FDE" w:rsidP="00CF2A1F">
            <w:pPr>
              <w:rPr>
                <w:rFonts w:ascii="Calibri" w:hAnsi="Calibri"/>
                <w:sz w:val="22"/>
                <w:szCs w:val="22"/>
              </w:rPr>
            </w:pPr>
            <w:r>
              <w:rPr>
                <w:rFonts w:ascii="Calibri" w:hAnsi="Calibri"/>
                <w:sz w:val="22"/>
                <w:szCs w:val="22"/>
              </w:rPr>
              <w:t>- aktivno poznavanje engleskog jezika u govoru i pismu</w:t>
            </w:r>
          </w:p>
          <w:p w:rsidR="002D4FDE" w:rsidRPr="005A7C05" w:rsidRDefault="002D4FDE" w:rsidP="00CF2A1F">
            <w:pPr>
              <w:rPr>
                <w:rFonts w:ascii="Calibri" w:hAnsi="Calibri"/>
                <w:sz w:val="22"/>
                <w:szCs w:val="22"/>
              </w:rPr>
            </w:pPr>
          </w:p>
          <w:p w:rsidR="006C16E0" w:rsidRPr="005A7C05" w:rsidRDefault="006C16E0" w:rsidP="00CF2A1F">
            <w:pPr>
              <w:rPr>
                <w:rFonts w:ascii="Calibri" w:hAnsi="Calibri"/>
                <w:sz w:val="22"/>
                <w:szCs w:val="22"/>
              </w:rPr>
            </w:pPr>
            <w:r w:rsidRPr="005A7C05">
              <w:rPr>
                <w:rFonts w:ascii="Calibri" w:hAnsi="Calibri"/>
                <w:sz w:val="22"/>
                <w:szCs w:val="22"/>
              </w:rPr>
              <w:t xml:space="preserve">- poznavanje rada na PC-u </w:t>
            </w:r>
          </w:p>
          <w:p w:rsidR="006C16E0" w:rsidRPr="005A7C05" w:rsidRDefault="006C16E0" w:rsidP="00CF2A1F">
            <w:pPr>
              <w:rPr>
                <w:rFonts w:ascii="Calibri" w:hAnsi="Calibri"/>
                <w:sz w:val="22"/>
                <w:szCs w:val="22"/>
              </w:rPr>
            </w:pPr>
          </w:p>
          <w:p w:rsidR="006C16E0" w:rsidRPr="005A7C05" w:rsidRDefault="006C16E0" w:rsidP="00CF2A1F">
            <w:pPr>
              <w:rPr>
                <w:rFonts w:ascii="Calibri" w:hAnsi="Calibri"/>
                <w:sz w:val="22"/>
                <w:szCs w:val="22"/>
              </w:rPr>
            </w:pPr>
            <w:r w:rsidRPr="005A7C05">
              <w:rPr>
                <w:rFonts w:ascii="Calibri" w:hAnsi="Calibri"/>
                <w:sz w:val="22"/>
                <w:szCs w:val="22"/>
              </w:rPr>
              <w:t>- državni stručni ispit</w:t>
            </w:r>
            <w:r w:rsidRPr="005A7C05">
              <w:rPr>
                <w:rFonts w:ascii="Calibri" w:hAnsi="Calibri"/>
                <w:sz w:val="22"/>
                <w:szCs w:val="22"/>
              </w:rPr>
              <w:br/>
            </w:r>
          </w:p>
        </w:tc>
        <w:tc>
          <w:tcPr>
            <w:tcW w:w="559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C16E0" w:rsidRPr="005A7C05" w:rsidRDefault="006C16E0" w:rsidP="00830220">
            <w:pPr>
              <w:tabs>
                <w:tab w:val="left" w:pos="319"/>
              </w:tabs>
              <w:ind w:left="-40"/>
              <w:jc w:val="both"/>
              <w:rPr>
                <w:rFonts w:ascii="Calibri" w:hAnsi="Calibri"/>
                <w:sz w:val="22"/>
                <w:szCs w:val="22"/>
              </w:rPr>
            </w:pPr>
            <w:r w:rsidRPr="005A7C05">
              <w:rPr>
                <w:rFonts w:ascii="Calibri" w:hAnsi="Calibri"/>
                <w:sz w:val="22"/>
                <w:szCs w:val="22"/>
              </w:rPr>
              <w:t>1) Organizira i rukovodi Jedinstvenim upravnim odjelom u skladu sa zakonom i drugim propisima i organizira, brine o izvršavanju i nadzire obavljanje poslova, daje upute za rad zaposlenima i koordinira rad Jedinstvenog upravnog odjela;</w:t>
            </w:r>
          </w:p>
        </w:tc>
        <w:tc>
          <w:tcPr>
            <w:tcW w:w="1248" w:type="dxa"/>
            <w:tcBorders>
              <w:top w:val="single" w:sz="4" w:space="0" w:color="auto"/>
              <w:left w:val="single" w:sz="4" w:space="0" w:color="auto"/>
              <w:bottom w:val="single" w:sz="4" w:space="0" w:color="auto"/>
              <w:right w:val="single" w:sz="4" w:space="0" w:color="auto"/>
            </w:tcBorders>
            <w:shd w:val="clear" w:color="auto" w:fill="auto"/>
            <w:vAlign w:val="center"/>
          </w:tcPr>
          <w:p w:rsidR="006C16E0" w:rsidRPr="005A7C05" w:rsidRDefault="00F761CB" w:rsidP="00CF2A1F">
            <w:pPr>
              <w:autoSpaceDE w:val="0"/>
              <w:autoSpaceDN w:val="0"/>
              <w:adjustRightInd w:val="0"/>
              <w:jc w:val="center"/>
              <w:rPr>
                <w:rFonts w:ascii="Calibri" w:hAnsi="Calibri" w:cs="Arial"/>
                <w:sz w:val="22"/>
                <w:szCs w:val="22"/>
              </w:rPr>
            </w:pPr>
            <w:r>
              <w:rPr>
                <w:rFonts w:ascii="Calibri" w:hAnsi="Calibri" w:cs="Arial"/>
                <w:sz w:val="22"/>
                <w:szCs w:val="22"/>
              </w:rPr>
              <w:t>5</w:t>
            </w:r>
          </w:p>
          <w:p w:rsidR="006C16E0" w:rsidRPr="005A7C05" w:rsidRDefault="006C16E0" w:rsidP="00CF2A1F">
            <w:pPr>
              <w:tabs>
                <w:tab w:val="left" w:pos="319"/>
              </w:tabs>
              <w:ind w:left="-40"/>
              <w:jc w:val="center"/>
              <w:rPr>
                <w:rFonts w:ascii="Calibri" w:hAnsi="Calibri" w:cs="Arial"/>
                <w:sz w:val="22"/>
                <w:szCs w:val="22"/>
              </w:rPr>
            </w:pPr>
          </w:p>
        </w:tc>
      </w:tr>
      <w:tr w:rsidR="006C16E0" w:rsidRPr="005A7C05" w:rsidTr="005E496E">
        <w:trPr>
          <w:trHeight w:val="2138"/>
          <w:jc w:val="center"/>
        </w:trPr>
        <w:tc>
          <w:tcPr>
            <w:tcW w:w="706" w:type="dxa"/>
            <w:vMerge/>
            <w:tcBorders>
              <w:left w:val="single" w:sz="4" w:space="0" w:color="auto"/>
              <w:right w:val="single" w:sz="4" w:space="0" w:color="auto"/>
            </w:tcBorders>
            <w:shd w:val="clear" w:color="auto" w:fill="auto"/>
            <w:vAlign w:val="center"/>
          </w:tcPr>
          <w:p w:rsidR="006C16E0" w:rsidRPr="005A7C05" w:rsidRDefault="006C16E0" w:rsidP="00CF2A1F">
            <w:pPr>
              <w:rPr>
                <w:rFonts w:ascii="Arial" w:hAnsi="Arial" w:cs="Arial"/>
                <w:sz w:val="22"/>
                <w:szCs w:val="22"/>
              </w:rPr>
            </w:pPr>
          </w:p>
        </w:tc>
        <w:tc>
          <w:tcPr>
            <w:tcW w:w="1800" w:type="dxa"/>
            <w:vMerge/>
            <w:tcBorders>
              <w:left w:val="single" w:sz="4" w:space="0" w:color="auto"/>
              <w:right w:val="single" w:sz="4" w:space="0" w:color="auto"/>
            </w:tcBorders>
            <w:shd w:val="clear" w:color="auto" w:fill="auto"/>
          </w:tcPr>
          <w:p w:rsidR="006C16E0" w:rsidRPr="005A7C05" w:rsidRDefault="006C16E0" w:rsidP="00CF2A1F">
            <w:pPr>
              <w:rPr>
                <w:rFonts w:ascii="Calibri" w:hAnsi="Calibri"/>
                <w:sz w:val="22"/>
                <w:szCs w:val="22"/>
              </w:rPr>
            </w:pPr>
          </w:p>
        </w:tc>
        <w:tc>
          <w:tcPr>
            <w:tcW w:w="559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C16E0" w:rsidRPr="005A7C05" w:rsidRDefault="006C16E0" w:rsidP="00830220">
            <w:pPr>
              <w:tabs>
                <w:tab w:val="left" w:pos="259"/>
              </w:tabs>
              <w:ind w:left="-40"/>
              <w:jc w:val="both"/>
              <w:rPr>
                <w:rFonts w:ascii="Calibri" w:hAnsi="Calibri"/>
                <w:sz w:val="22"/>
                <w:szCs w:val="22"/>
              </w:rPr>
            </w:pPr>
            <w:r w:rsidRPr="005A7C05">
              <w:rPr>
                <w:rFonts w:ascii="Calibri" w:hAnsi="Calibri"/>
                <w:sz w:val="22"/>
                <w:szCs w:val="22"/>
              </w:rPr>
              <w:t>2) Obavlja poslove u svezi pripremanja sjednica općinskog vijeća, poslove stručne pomoći i izrade prijedloga akata i odluka, imovinsko pravne poslove, te organizira izvršenje poslova vezano uz društvene djelatnosti (kultura, sport, školski i predškolski odgoj, socijalna skrb, tehnička kultura), turizam, ugostiteljstvo i informiranje te obavlja i druge poslove po nalogu načelnika i predsjednika Općinskog vijeća.</w:t>
            </w:r>
          </w:p>
        </w:tc>
        <w:tc>
          <w:tcPr>
            <w:tcW w:w="1248" w:type="dxa"/>
            <w:tcBorders>
              <w:top w:val="single" w:sz="4" w:space="0" w:color="auto"/>
              <w:left w:val="single" w:sz="4" w:space="0" w:color="auto"/>
              <w:bottom w:val="single" w:sz="4" w:space="0" w:color="auto"/>
              <w:right w:val="single" w:sz="4" w:space="0" w:color="auto"/>
            </w:tcBorders>
            <w:shd w:val="clear" w:color="auto" w:fill="auto"/>
            <w:vAlign w:val="center"/>
          </w:tcPr>
          <w:p w:rsidR="006C16E0" w:rsidRPr="005A7C05" w:rsidRDefault="00F761CB" w:rsidP="00CF2A1F">
            <w:pPr>
              <w:autoSpaceDE w:val="0"/>
              <w:autoSpaceDN w:val="0"/>
              <w:adjustRightInd w:val="0"/>
              <w:jc w:val="center"/>
              <w:rPr>
                <w:rFonts w:ascii="Calibri" w:hAnsi="Calibri" w:cs="Arial"/>
                <w:sz w:val="22"/>
                <w:szCs w:val="22"/>
              </w:rPr>
            </w:pPr>
            <w:r>
              <w:rPr>
                <w:rFonts w:ascii="Calibri" w:hAnsi="Calibri" w:cs="Arial"/>
                <w:sz w:val="22"/>
                <w:szCs w:val="22"/>
              </w:rPr>
              <w:t>10</w:t>
            </w:r>
          </w:p>
          <w:p w:rsidR="006C16E0" w:rsidRPr="005A7C05" w:rsidRDefault="006C16E0" w:rsidP="00CF2A1F">
            <w:pPr>
              <w:tabs>
                <w:tab w:val="left" w:pos="319"/>
              </w:tabs>
              <w:ind w:left="-40"/>
              <w:jc w:val="center"/>
              <w:rPr>
                <w:rFonts w:ascii="Calibri" w:hAnsi="Calibri" w:cs="Arial"/>
                <w:sz w:val="22"/>
                <w:szCs w:val="22"/>
              </w:rPr>
            </w:pPr>
          </w:p>
        </w:tc>
      </w:tr>
      <w:tr w:rsidR="006C16E0" w:rsidRPr="005A7C05" w:rsidTr="005E496E">
        <w:trPr>
          <w:trHeight w:val="481"/>
          <w:jc w:val="center"/>
        </w:trPr>
        <w:tc>
          <w:tcPr>
            <w:tcW w:w="706" w:type="dxa"/>
            <w:vMerge/>
            <w:tcBorders>
              <w:left w:val="single" w:sz="4" w:space="0" w:color="auto"/>
              <w:right w:val="single" w:sz="4" w:space="0" w:color="auto"/>
            </w:tcBorders>
            <w:shd w:val="clear" w:color="auto" w:fill="auto"/>
            <w:vAlign w:val="center"/>
          </w:tcPr>
          <w:p w:rsidR="006C16E0" w:rsidRPr="005A7C05" w:rsidRDefault="006C16E0" w:rsidP="00CF2A1F">
            <w:pPr>
              <w:rPr>
                <w:rFonts w:ascii="Arial" w:hAnsi="Arial" w:cs="Arial"/>
                <w:sz w:val="22"/>
                <w:szCs w:val="22"/>
              </w:rPr>
            </w:pPr>
          </w:p>
        </w:tc>
        <w:tc>
          <w:tcPr>
            <w:tcW w:w="1800" w:type="dxa"/>
            <w:vMerge/>
            <w:tcBorders>
              <w:left w:val="single" w:sz="4" w:space="0" w:color="auto"/>
              <w:right w:val="single" w:sz="4" w:space="0" w:color="auto"/>
            </w:tcBorders>
            <w:shd w:val="clear" w:color="auto" w:fill="auto"/>
          </w:tcPr>
          <w:p w:rsidR="006C16E0" w:rsidRPr="005A7C05" w:rsidRDefault="006C16E0" w:rsidP="00CF2A1F">
            <w:pPr>
              <w:rPr>
                <w:rFonts w:ascii="Calibri" w:hAnsi="Calibri"/>
                <w:sz w:val="22"/>
                <w:szCs w:val="22"/>
              </w:rPr>
            </w:pPr>
          </w:p>
        </w:tc>
        <w:tc>
          <w:tcPr>
            <w:tcW w:w="559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C16E0" w:rsidRPr="005A7C05" w:rsidRDefault="006C16E0" w:rsidP="00830220">
            <w:pPr>
              <w:tabs>
                <w:tab w:val="left" w:pos="259"/>
              </w:tabs>
              <w:ind w:left="-40"/>
              <w:jc w:val="both"/>
              <w:rPr>
                <w:rFonts w:ascii="Calibri" w:hAnsi="Calibri"/>
                <w:sz w:val="22"/>
                <w:szCs w:val="22"/>
              </w:rPr>
            </w:pPr>
            <w:r w:rsidRPr="005A7C05">
              <w:rPr>
                <w:rFonts w:ascii="Calibri" w:hAnsi="Calibri"/>
                <w:sz w:val="22"/>
                <w:szCs w:val="22"/>
              </w:rPr>
              <w:t>3) Brine o zakonitom radu općinskog vijeća;</w:t>
            </w:r>
          </w:p>
        </w:tc>
        <w:tc>
          <w:tcPr>
            <w:tcW w:w="1248" w:type="dxa"/>
            <w:tcBorders>
              <w:top w:val="single" w:sz="4" w:space="0" w:color="auto"/>
              <w:left w:val="single" w:sz="4" w:space="0" w:color="auto"/>
              <w:bottom w:val="single" w:sz="4" w:space="0" w:color="auto"/>
              <w:right w:val="single" w:sz="4" w:space="0" w:color="auto"/>
            </w:tcBorders>
            <w:shd w:val="clear" w:color="auto" w:fill="auto"/>
            <w:vAlign w:val="center"/>
          </w:tcPr>
          <w:p w:rsidR="006C16E0" w:rsidRPr="005A7C05" w:rsidRDefault="006C16E0" w:rsidP="00CF2A1F">
            <w:pPr>
              <w:autoSpaceDE w:val="0"/>
              <w:autoSpaceDN w:val="0"/>
              <w:adjustRightInd w:val="0"/>
              <w:jc w:val="center"/>
              <w:rPr>
                <w:rFonts w:ascii="Calibri" w:hAnsi="Calibri" w:cs="Arial"/>
                <w:sz w:val="22"/>
                <w:szCs w:val="22"/>
              </w:rPr>
            </w:pPr>
            <w:r w:rsidRPr="005A7C05">
              <w:rPr>
                <w:rFonts w:ascii="Calibri" w:hAnsi="Calibri" w:cs="Arial"/>
                <w:sz w:val="22"/>
                <w:szCs w:val="22"/>
              </w:rPr>
              <w:t>5</w:t>
            </w:r>
          </w:p>
          <w:p w:rsidR="006C16E0" w:rsidRPr="005A7C05" w:rsidRDefault="006C16E0" w:rsidP="00CF2A1F">
            <w:pPr>
              <w:tabs>
                <w:tab w:val="left" w:pos="319"/>
              </w:tabs>
              <w:ind w:left="-40"/>
              <w:jc w:val="center"/>
              <w:rPr>
                <w:rFonts w:ascii="Calibri" w:hAnsi="Calibri" w:cs="Arial"/>
                <w:sz w:val="22"/>
                <w:szCs w:val="22"/>
              </w:rPr>
            </w:pPr>
          </w:p>
        </w:tc>
      </w:tr>
      <w:tr w:rsidR="006C16E0" w:rsidRPr="005A7C05" w:rsidTr="005E496E">
        <w:trPr>
          <w:trHeight w:val="1654"/>
          <w:jc w:val="center"/>
        </w:trPr>
        <w:tc>
          <w:tcPr>
            <w:tcW w:w="706" w:type="dxa"/>
            <w:vMerge/>
            <w:tcBorders>
              <w:left w:val="single" w:sz="4" w:space="0" w:color="auto"/>
              <w:right w:val="single" w:sz="4" w:space="0" w:color="auto"/>
            </w:tcBorders>
            <w:shd w:val="clear" w:color="auto" w:fill="auto"/>
            <w:vAlign w:val="center"/>
          </w:tcPr>
          <w:p w:rsidR="006C16E0" w:rsidRPr="005A7C05" w:rsidRDefault="006C16E0" w:rsidP="00CF2A1F">
            <w:pPr>
              <w:rPr>
                <w:rFonts w:ascii="Arial" w:hAnsi="Arial" w:cs="Arial"/>
                <w:sz w:val="22"/>
                <w:szCs w:val="22"/>
              </w:rPr>
            </w:pPr>
          </w:p>
        </w:tc>
        <w:tc>
          <w:tcPr>
            <w:tcW w:w="1800" w:type="dxa"/>
            <w:vMerge/>
            <w:tcBorders>
              <w:left w:val="single" w:sz="4" w:space="0" w:color="auto"/>
              <w:right w:val="single" w:sz="4" w:space="0" w:color="auto"/>
            </w:tcBorders>
            <w:shd w:val="clear" w:color="auto" w:fill="auto"/>
          </w:tcPr>
          <w:p w:rsidR="006C16E0" w:rsidRPr="005A7C05" w:rsidRDefault="006C16E0" w:rsidP="00CF2A1F">
            <w:pPr>
              <w:rPr>
                <w:rFonts w:ascii="Calibri" w:hAnsi="Calibri"/>
                <w:sz w:val="22"/>
                <w:szCs w:val="22"/>
              </w:rPr>
            </w:pPr>
          </w:p>
        </w:tc>
        <w:tc>
          <w:tcPr>
            <w:tcW w:w="559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C16E0" w:rsidRPr="005A7C05" w:rsidRDefault="006C16E0" w:rsidP="00830220">
            <w:pPr>
              <w:tabs>
                <w:tab w:val="left" w:pos="259"/>
              </w:tabs>
              <w:ind w:left="-40"/>
              <w:jc w:val="both"/>
              <w:rPr>
                <w:rFonts w:ascii="Calibri" w:hAnsi="Calibri"/>
                <w:sz w:val="22"/>
                <w:szCs w:val="22"/>
              </w:rPr>
            </w:pPr>
            <w:r w:rsidRPr="005A7C05">
              <w:rPr>
                <w:rFonts w:ascii="Calibri" w:hAnsi="Calibri"/>
                <w:sz w:val="22"/>
                <w:szCs w:val="22"/>
              </w:rPr>
              <w:t>4) Provodi izvršenje odluka načelnika i Općinskog vijeća, donosi rješenja u upravnim postupcima iz djelokruga JUO, surađuje sa županijskim uredima po pitanju rješava</w:t>
            </w:r>
            <w:r w:rsidR="004B236A">
              <w:rPr>
                <w:rFonts w:ascii="Calibri" w:hAnsi="Calibri"/>
                <w:sz w:val="22"/>
                <w:szCs w:val="22"/>
              </w:rPr>
              <w:t>nja poslova iz svog djelokruga,</w:t>
            </w:r>
            <w:r w:rsidRPr="005A7C05">
              <w:rPr>
                <w:rFonts w:ascii="Calibri" w:hAnsi="Calibri"/>
                <w:sz w:val="22"/>
                <w:szCs w:val="22"/>
              </w:rPr>
              <w:t xml:space="preserve"> brine i odgovoran je za arhiviranje odluka i akata, obavlja poslove vezane uz radne odnose zaposlenih u općinskoj upravi.</w:t>
            </w:r>
          </w:p>
        </w:tc>
        <w:tc>
          <w:tcPr>
            <w:tcW w:w="1248" w:type="dxa"/>
            <w:tcBorders>
              <w:top w:val="single" w:sz="4" w:space="0" w:color="auto"/>
              <w:left w:val="single" w:sz="4" w:space="0" w:color="auto"/>
              <w:bottom w:val="single" w:sz="4" w:space="0" w:color="auto"/>
              <w:right w:val="single" w:sz="4" w:space="0" w:color="auto"/>
            </w:tcBorders>
            <w:shd w:val="clear" w:color="auto" w:fill="auto"/>
            <w:vAlign w:val="center"/>
          </w:tcPr>
          <w:p w:rsidR="006C16E0" w:rsidRPr="005A7C05" w:rsidRDefault="00F761CB" w:rsidP="00CF2A1F">
            <w:pPr>
              <w:autoSpaceDE w:val="0"/>
              <w:autoSpaceDN w:val="0"/>
              <w:adjustRightInd w:val="0"/>
              <w:jc w:val="center"/>
              <w:rPr>
                <w:rFonts w:ascii="Calibri" w:hAnsi="Calibri" w:cs="Arial"/>
                <w:sz w:val="22"/>
                <w:szCs w:val="22"/>
              </w:rPr>
            </w:pPr>
            <w:r>
              <w:rPr>
                <w:rFonts w:ascii="Calibri" w:hAnsi="Calibri" w:cs="Arial"/>
                <w:sz w:val="22"/>
                <w:szCs w:val="22"/>
              </w:rPr>
              <w:t>5</w:t>
            </w:r>
          </w:p>
          <w:p w:rsidR="006C16E0" w:rsidRPr="005A7C05" w:rsidRDefault="006C16E0" w:rsidP="00CF2A1F">
            <w:pPr>
              <w:tabs>
                <w:tab w:val="left" w:pos="319"/>
              </w:tabs>
              <w:ind w:left="-40"/>
              <w:jc w:val="center"/>
              <w:rPr>
                <w:rFonts w:ascii="Calibri" w:hAnsi="Calibri" w:cs="Arial"/>
                <w:sz w:val="22"/>
                <w:szCs w:val="22"/>
              </w:rPr>
            </w:pPr>
          </w:p>
        </w:tc>
      </w:tr>
      <w:tr w:rsidR="006C16E0" w:rsidRPr="005A7C05" w:rsidTr="005E496E">
        <w:trPr>
          <w:trHeight w:val="886"/>
          <w:jc w:val="center"/>
        </w:trPr>
        <w:tc>
          <w:tcPr>
            <w:tcW w:w="706" w:type="dxa"/>
            <w:vMerge/>
            <w:tcBorders>
              <w:left w:val="single" w:sz="4" w:space="0" w:color="auto"/>
              <w:right w:val="single" w:sz="4" w:space="0" w:color="auto"/>
            </w:tcBorders>
            <w:shd w:val="clear" w:color="auto" w:fill="auto"/>
            <w:vAlign w:val="center"/>
          </w:tcPr>
          <w:p w:rsidR="006C16E0" w:rsidRPr="005A7C05" w:rsidRDefault="006C16E0" w:rsidP="00CF2A1F">
            <w:pPr>
              <w:rPr>
                <w:rFonts w:ascii="Arial" w:hAnsi="Arial" w:cs="Arial"/>
                <w:sz w:val="22"/>
                <w:szCs w:val="22"/>
              </w:rPr>
            </w:pPr>
          </w:p>
        </w:tc>
        <w:tc>
          <w:tcPr>
            <w:tcW w:w="1800" w:type="dxa"/>
            <w:vMerge/>
            <w:tcBorders>
              <w:left w:val="single" w:sz="4" w:space="0" w:color="auto"/>
              <w:right w:val="single" w:sz="4" w:space="0" w:color="auto"/>
            </w:tcBorders>
            <w:shd w:val="clear" w:color="auto" w:fill="auto"/>
          </w:tcPr>
          <w:p w:rsidR="006C16E0" w:rsidRPr="005A7C05" w:rsidRDefault="006C16E0" w:rsidP="00CF2A1F">
            <w:pPr>
              <w:rPr>
                <w:rFonts w:ascii="Calibri" w:hAnsi="Calibri"/>
                <w:sz w:val="22"/>
                <w:szCs w:val="22"/>
              </w:rPr>
            </w:pPr>
          </w:p>
        </w:tc>
        <w:tc>
          <w:tcPr>
            <w:tcW w:w="559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C16E0" w:rsidRPr="005A7C05" w:rsidRDefault="006C16E0" w:rsidP="00830220">
            <w:pPr>
              <w:tabs>
                <w:tab w:val="left" w:pos="259"/>
              </w:tabs>
              <w:ind w:left="-40"/>
              <w:jc w:val="both"/>
              <w:rPr>
                <w:rFonts w:ascii="Calibri" w:hAnsi="Calibri"/>
                <w:sz w:val="22"/>
                <w:szCs w:val="22"/>
              </w:rPr>
            </w:pPr>
            <w:r w:rsidRPr="005A7C05">
              <w:rPr>
                <w:rFonts w:ascii="Calibri" w:hAnsi="Calibri"/>
                <w:sz w:val="22"/>
                <w:szCs w:val="22"/>
              </w:rPr>
              <w:t>5) Prati propise iz nadležnosti Jedinstvenog upravnog odjela</w:t>
            </w:r>
            <w:r w:rsidR="002010BC">
              <w:rPr>
                <w:rFonts w:ascii="Calibri" w:hAnsi="Calibri"/>
                <w:sz w:val="22"/>
                <w:szCs w:val="22"/>
              </w:rPr>
              <w:t>,</w:t>
            </w:r>
            <w:r w:rsidRPr="005A7C05">
              <w:rPr>
                <w:rFonts w:ascii="Calibri" w:hAnsi="Calibri"/>
                <w:sz w:val="22"/>
                <w:szCs w:val="22"/>
              </w:rPr>
              <w:t xml:space="preserve">  provodi neposredan nadzor nad radom u Jedinstvenom upravnom odjelu;</w:t>
            </w:r>
          </w:p>
        </w:tc>
        <w:tc>
          <w:tcPr>
            <w:tcW w:w="1248" w:type="dxa"/>
            <w:tcBorders>
              <w:top w:val="single" w:sz="4" w:space="0" w:color="auto"/>
              <w:left w:val="single" w:sz="4" w:space="0" w:color="auto"/>
              <w:bottom w:val="single" w:sz="4" w:space="0" w:color="auto"/>
              <w:right w:val="single" w:sz="4" w:space="0" w:color="auto"/>
            </w:tcBorders>
            <w:shd w:val="clear" w:color="auto" w:fill="auto"/>
            <w:vAlign w:val="center"/>
          </w:tcPr>
          <w:p w:rsidR="006C16E0" w:rsidRPr="005A7C05" w:rsidRDefault="00F761CB" w:rsidP="00CF2A1F">
            <w:pPr>
              <w:autoSpaceDE w:val="0"/>
              <w:autoSpaceDN w:val="0"/>
              <w:adjustRightInd w:val="0"/>
              <w:jc w:val="center"/>
              <w:rPr>
                <w:rFonts w:ascii="Calibri" w:hAnsi="Calibri" w:cs="Arial"/>
                <w:sz w:val="22"/>
                <w:szCs w:val="22"/>
              </w:rPr>
            </w:pPr>
            <w:r>
              <w:rPr>
                <w:rFonts w:ascii="Calibri" w:hAnsi="Calibri" w:cs="Arial"/>
                <w:sz w:val="22"/>
                <w:szCs w:val="22"/>
              </w:rPr>
              <w:t>5</w:t>
            </w:r>
          </w:p>
          <w:p w:rsidR="006C16E0" w:rsidRPr="005A7C05" w:rsidRDefault="006C16E0" w:rsidP="00CF2A1F">
            <w:pPr>
              <w:tabs>
                <w:tab w:val="left" w:pos="319"/>
              </w:tabs>
              <w:ind w:left="-40"/>
              <w:jc w:val="center"/>
              <w:rPr>
                <w:rFonts w:ascii="Calibri" w:hAnsi="Calibri" w:cs="Arial"/>
                <w:sz w:val="22"/>
                <w:szCs w:val="22"/>
              </w:rPr>
            </w:pPr>
          </w:p>
        </w:tc>
      </w:tr>
      <w:tr w:rsidR="006C16E0" w:rsidRPr="005A7C05" w:rsidTr="005E496E">
        <w:trPr>
          <w:trHeight w:val="830"/>
          <w:jc w:val="center"/>
        </w:trPr>
        <w:tc>
          <w:tcPr>
            <w:tcW w:w="706" w:type="dxa"/>
            <w:vMerge/>
            <w:tcBorders>
              <w:left w:val="single" w:sz="4" w:space="0" w:color="auto"/>
              <w:right w:val="single" w:sz="4" w:space="0" w:color="auto"/>
            </w:tcBorders>
            <w:shd w:val="clear" w:color="auto" w:fill="auto"/>
            <w:vAlign w:val="center"/>
          </w:tcPr>
          <w:p w:rsidR="006C16E0" w:rsidRPr="005A7C05" w:rsidRDefault="006C16E0" w:rsidP="00CF2A1F">
            <w:pPr>
              <w:rPr>
                <w:rFonts w:ascii="Arial" w:hAnsi="Arial" w:cs="Arial"/>
                <w:sz w:val="22"/>
                <w:szCs w:val="22"/>
              </w:rPr>
            </w:pPr>
          </w:p>
        </w:tc>
        <w:tc>
          <w:tcPr>
            <w:tcW w:w="1800" w:type="dxa"/>
            <w:vMerge/>
            <w:tcBorders>
              <w:left w:val="single" w:sz="4" w:space="0" w:color="auto"/>
              <w:right w:val="single" w:sz="4" w:space="0" w:color="auto"/>
            </w:tcBorders>
            <w:shd w:val="clear" w:color="auto" w:fill="auto"/>
          </w:tcPr>
          <w:p w:rsidR="006C16E0" w:rsidRPr="005A7C05" w:rsidRDefault="006C16E0" w:rsidP="00CF2A1F">
            <w:pPr>
              <w:rPr>
                <w:rFonts w:ascii="Calibri" w:hAnsi="Calibri"/>
                <w:sz w:val="22"/>
                <w:szCs w:val="22"/>
              </w:rPr>
            </w:pPr>
          </w:p>
        </w:tc>
        <w:tc>
          <w:tcPr>
            <w:tcW w:w="559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C16E0" w:rsidRPr="005A7C05" w:rsidRDefault="006C16E0" w:rsidP="00830220">
            <w:pPr>
              <w:tabs>
                <w:tab w:val="left" w:pos="259"/>
              </w:tabs>
              <w:ind w:left="-40"/>
              <w:jc w:val="both"/>
              <w:rPr>
                <w:rFonts w:ascii="Calibri" w:hAnsi="Calibri"/>
                <w:sz w:val="22"/>
                <w:szCs w:val="22"/>
              </w:rPr>
            </w:pPr>
            <w:r w:rsidRPr="005A7C05">
              <w:rPr>
                <w:rFonts w:ascii="Calibri" w:hAnsi="Calibri"/>
                <w:sz w:val="22"/>
                <w:szCs w:val="22"/>
              </w:rPr>
              <w:t>6)</w:t>
            </w:r>
            <w:r w:rsidR="002D4FDE">
              <w:rPr>
                <w:rFonts w:ascii="Calibri" w:hAnsi="Calibri"/>
                <w:sz w:val="22"/>
                <w:szCs w:val="22"/>
              </w:rPr>
              <w:t xml:space="preserve"> D</w:t>
            </w:r>
            <w:r w:rsidRPr="005A7C05">
              <w:rPr>
                <w:rFonts w:ascii="Calibri" w:hAnsi="Calibri"/>
                <w:sz w:val="22"/>
                <w:szCs w:val="22"/>
              </w:rPr>
              <w:t xml:space="preserve">onosi rješenja u </w:t>
            </w:r>
            <w:r w:rsidR="00D94A80">
              <w:rPr>
                <w:rFonts w:ascii="Calibri" w:hAnsi="Calibri"/>
                <w:sz w:val="22"/>
                <w:szCs w:val="22"/>
              </w:rPr>
              <w:t xml:space="preserve">svim </w:t>
            </w:r>
            <w:r w:rsidRPr="005A7C05">
              <w:rPr>
                <w:rFonts w:ascii="Calibri" w:hAnsi="Calibri"/>
                <w:sz w:val="22"/>
                <w:szCs w:val="22"/>
              </w:rPr>
              <w:t>upravnim postupcima iz djelokruga JUO i druge poslove po nalogu načelnika i predsjednika Općinskog vijeća</w:t>
            </w:r>
          </w:p>
        </w:tc>
        <w:tc>
          <w:tcPr>
            <w:tcW w:w="1248" w:type="dxa"/>
            <w:tcBorders>
              <w:top w:val="single" w:sz="4" w:space="0" w:color="auto"/>
              <w:left w:val="single" w:sz="4" w:space="0" w:color="auto"/>
              <w:bottom w:val="single" w:sz="4" w:space="0" w:color="auto"/>
              <w:right w:val="single" w:sz="4" w:space="0" w:color="auto"/>
            </w:tcBorders>
            <w:shd w:val="clear" w:color="auto" w:fill="auto"/>
            <w:vAlign w:val="center"/>
          </w:tcPr>
          <w:p w:rsidR="006C16E0" w:rsidRPr="005A7C05" w:rsidRDefault="00F761CB" w:rsidP="00CF2A1F">
            <w:pPr>
              <w:autoSpaceDE w:val="0"/>
              <w:autoSpaceDN w:val="0"/>
              <w:adjustRightInd w:val="0"/>
              <w:jc w:val="center"/>
              <w:rPr>
                <w:rFonts w:ascii="Calibri" w:hAnsi="Calibri" w:cs="Arial"/>
                <w:sz w:val="22"/>
                <w:szCs w:val="22"/>
              </w:rPr>
            </w:pPr>
            <w:r>
              <w:rPr>
                <w:rFonts w:ascii="Calibri" w:hAnsi="Calibri" w:cs="Arial"/>
                <w:sz w:val="22"/>
                <w:szCs w:val="22"/>
              </w:rPr>
              <w:t>5</w:t>
            </w:r>
          </w:p>
          <w:p w:rsidR="006C16E0" w:rsidRPr="005A7C05" w:rsidRDefault="006C16E0" w:rsidP="00CF2A1F">
            <w:pPr>
              <w:tabs>
                <w:tab w:val="left" w:pos="319"/>
              </w:tabs>
              <w:ind w:left="-40"/>
              <w:jc w:val="center"/>
              <w:rPr>
                <w:rFonts w:ascii="Calibri" w:hAnsi="Calibri" w:cs="Arial"/>
                <w:sz w:val="22"/>
                <w:szCs w:val="22"/>
              </w:rPr>
            </w:pPr>
          </w:p>
        </w:tc>
      </w:tr>
      <w:tr w:rsidR="00D94A80" w:rsidRPr="005A7C05" w:rsidTr="00830220">
        <w:trPr>
          <w:trHeight w:val="272"/>
          <w:jc w:val="center"/>
        </w:trPr>
        <w:tc>
          <w:tcPr>
            <w:tcW w:w="706" w:type="dxa"/>
            <w:vMerge/>
            <w:tcBorders>
              <w:left w:val="single" w:sz="4" w:space="0" w:color="auto"/>
              <w:right w:val="single" w:sz="4" w:space="0" w:color="auto"/>
            </w:tcBorders>
            <w:shd w:val="clear" w:color="auto" w:fill="auto"/>
            <w:vAlign w:val="center"/>
          </w:tcPr>
          <w:p w:rsidR="00D94A80" w:rsidRPr="005A7C05" w:rsidRDefault="00D94A80" w:rsidP="00CF2A1F">
            <w:pPr>
              <w:rPr>
                <w:rFonts w:ascii="Arial" w:hAnsi="Arial" w:cs="Arial"/>
                <w:sz w:val="22"/>
                <w:szCs w:val="22"/>
              </w:rPr>
            </w:pPr>
          </w:p>
        </w:tc>
        <w:tc>
          <w:tcPr>
            <w:tcW w:w="1800" w:type="dxa"/>
            <w:vMerge/>
            <w:tcBorders>
              <w:left w:val="single" w:sz="4" w:space="0" w:color="auto"/>
              <w:right w:val="single" w:sz="4" w:space="0" w:color="auto"/>
            </w:tcBorders>
            <w:shd w:val="clear" w:color="auto" w:fill="auto"/>
          </w:tcPr>
          <w:p w:rsidR="00D94A80" w:rsidRPr="005A7C05" w:rsidRDefault="00D94A80" w:rsidP="00CF2A1F">
            <w:pPr>
              <w:rPr>
                <w:rFonts w:ascii="Calibri" w:hAnsi="Calibri"/>
                <w:sz w:val="22"/>
                <w:szCs w:val="22"/>
              </w:rPr>
            </w:pPr>
          </w:p>
        </w:tc>
        <w:tc>
          <w:tcPr>
            <w:tcW w:w="559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D94A80" w:rsidRPr="00D94A80" w:rsidRDefault="00D94A80" w:rsidP="002010BC">
            <w:pPr>
              <w:tabs>
                <w:tab w:val="left" w:pos="259"/>
              </w:tabs>
              <w:jc w:val="both"/>
              <w:rPr>
                <w:rFonts w:ascii="Calibri" w:hAnsi="Calibri"/>
                <w:sz w:val="22"/>
                <w:szCs w:val="22"/>
              </w:rPr>
            </w:pPr>
            <w:r>
              <w:rPr>
                <w:rFonts w:ascii="Calibri" w:hAnsi="Calibri"/>
                <w:sz w:val="22"/>
                <w:szCs w:val="22"/>
              </w:rPr>
              <w:t xml:space="preserve">7) </w:t>
            </w:r>
            <w:r w:rsidRPr="00D94A80">
              <w:rPr>
                <w:rFonts w:ascii="Calibri" w:hAnsi="Calibri"/>
                <w:sz w:val="22"/>
                <w:szCs w:val="22"/>
              </w:rPr>
              <w:t>Prati natječaje na svim razinama za osiguranje dodatnih</w:t>
            </w:r>
          </w:p>
          <w:p w:rsidR="00D94A80" w:rsidRPr="00D94A80" w:rsidRDefault="00D94A80" w:rsidP="002010BC">
            <w:pPr>
              <w:tabs>
                <w:tab w:val="left" w:pos="259"/>
              </w:tabs>
              <w:ind w:left="-40"/>
              <w:jc w:val="both"/>
              <w:rPr>
                <w:rFonts w:ascii="Calibri" w:hAnsi="Calibri"/>
                <w:sz w:val="22"/>
                <w:szCs w:val="22"/>
              </w:rPr>
            </w:pPr>
            <w:r w:rsidRPr="00D94A80">
              <w:rPr>
                <w:rFonts w:ascii="Calibri" w:hAnsi="Calibri"/>
                <w:sz w:val="22"/>
                <w:szCs w:val="22"/>
              </w:rPr>
              <w:t>namjenskih sredstava za zadovoljenje javnih potreba iz svih</w:t>
            </w:r>
          </w:p>
          <w:p w:rsidR="00D94A80" w:rsidRPr="00D94A80" w:rsidRDefault="00D94A80" w:rsidP="002010BC">
            <w:pPr>
              <w:tabs>
                <w:tab w:val="left" w:pos="259"/>
              </w:tabs>
              <w:ind w:left="-40"/>
              <w:jc w:val="both"/>
              <w:rPr>
                <w:rFonts w:ascii="Calibri" w:hAnsi="Calibri"/>
                <w:sz w:val="22"/>
                <w:szCs w:val="22"/>
              </w:rPr>
            </w:pPr>
            <w:r w:rsidRPr="00D94A80">
              <w:rPr>
                <w:rFonts w:ascii="Calibri" w:hAnsi="Calibri"/>
                <w:sz w:val="22"/>
                <w:szCs w:val="22"/>
              </w:rPr>
              <w:t>područja te razmatra, priprema, predlaže i provodi</w:t>
            </w:r>
          </w:p>
          <w:p w:rsidR="00D94A80" w:rsidRPr="00D94A80" w:rsidRDefault="00D94A80" w:rsidP="002010BC">
            <w:pPr>
              <w:tabs>
                <w:tab w:val="left" w:pos="259"/>
              </w:tabs>
              <w:ind w:left="-40"/>
              <w:jc w:val="both"/>
              <w:rPr>
                <w:rFonts w:ascii="Calibri" w:hAnsi="Calibri"/>
                <w:sz w:val="22"/>
                <w:szCs w:val="22"/>
              </w:rPr>
            </w:pPr>
            <w:r w:rsidRPr="00D94A80">
              <w:rPr>
                <w:rFonts w:ascii="Calibri" w:hAnsi="Calibri"/>
                <w:sz w:val="22"/>
                <w:szCs w:val="22"/>
              </w:rPr>
              <w:t>sudjelovanje na istima. Prati i organizira poslove pripreme i</w:t>
            </w:r>
          </w:p>
          <w:p w:rsidR="00D94A80" w:rsidRPr="00D94A80" w:rsidRDefault="00D94A80" w:rsidP="002010BC">
            <w:pPr>
              <w:tabs>
                <w:tab w:val="left" w:pos="259"/>
              </w:tabs>
              <w:ind w:left="-40"/>
              <w:jc w:val="both"/>
              <w:rPr>
                <w:rFonts w:ascii="Calibri" w:hAnsi="Calibri"/>
                <w:sz w:val="22"/>
                <w:szCs w:val="22"/>
              </w:rPr>
            </w:pPr>
            <w:r w:rsidRPr="00D94A80">
              <w:rPr>
                <w:rFonts w:ascii="Calibri" w:hAnsi="Calibri"/>
                <w:sz w:val="22"/>
                <w:szCs w:val="22"/>
              </w:rPr>
              <w:t>izrade projekata i programa suradnje s EU. Prati i nadzire</w:t>
            </w:r>
          </w:p>
          <w:p w:rsidR="00D94A80" w:rsidRPr="00D94A80" w:rsidRDefault="00D94A80" w:rsidP="002010BC">
            <w:pPr>
              <w:tabs>
                <w:tab w:val="left" w:pos="259"/>
              </w:tabs>
              <w:ind w:left="-40"/>
              <w:jc w:val="both"/>
              <w:rPr>
                <w:rFonts w:ascii="Calibri" w:hAnsi="Calibri"/>
                <w:sz w:val="22"/>
                <w:szCs w:val="22"/>
              </w:rPr>
            </w:pPr>
            <w:r w:rsidRPr="00D94A80">
              <w:rPr>
                <w:rFonts w:ascii="Calibri" w:hAnsi="Calibri"/>
                <w:sz w:val="22"/>
                <w:szCs w:val="22"/>
              </w:rPr>
              <w:t>namjensko korištenje dobivenih potpora, pomoći, donacija i</w:t>
            </w:r>
          </w:p>
          <w:p w:rsidR="00D94A80" w:rsidRPr="00D94A80" w:rsidRDefault="00D94A80" w:rsidP="002010BC">
            <w:pPr>
              <w:tabs>
                <w:tab w:val="left" w:pos="259"/>
              </w:tabs>
              <w:ind w:left="-40"/>
              <w:jc w:val="both"/>
              <w:rPr>
                <w:rFonts w:ascii="Calibri" w:hAnsi="Calibri"/>
                <w:sz w:val="22"/>
                <w:szCs w:val="22"/>
              </w:rPr>
            </w:pPr>
            <w:r w:rsidRPr="00D94A80">
              <w:rPr>
                <w:rFonts w:ascii="Calibri" w:hAnsi="Calibri"/>
                <w:sz w:val="22"/>
                <w:szCs w:val="22"/>
              </w:rPr>
              <w:t>sl. te u vezi s istim priprema i izrađuje propisana i</w:t>
            </w:r>
          </w:p>
          <w:p w:rsidR="00D94A80" w:rsidRPr="005A7C05" w:rsidRDefault="00D94A80" w:rsidP="00830220">
            <w:pPr>
              <w:tabs>
                <w:tab w:val="left" w:pos="259"/>
              </w:tabs>
              <w:ind w:left="-40"/>
              <w:jc w:val="both"/>
              <w:rPr>
                <w:rFonts w:ascii="Calibri" w:hAnsi="Calibri"/>
                <w:sz w:val="22"/>
                <w:szCs w:val="22"/>
              </w:rPr>
            </w:pPr>
            <w:r w:rsidRPr="00D94A80">
              <w:rPr>
                <w:rFonts w:ascii="Calibri" w:hAnsi="Calibri"/>
                <w:sz w:val="22"/>
                <w:szCs w:val="22"/>
              </w:rPr>
              <w:lastRenderedPageBreak/>
              <w:t>zahtijevana izvješća</w:t>
            </w:r>
          </w:p>
        </w:tc>
        <w:tc>
          <w:tcPr>
            <w:tcW w:w="1248" w:type="dxa"/>
            <w:tcBorders>
              <w:top w:val="single" w:sz="4" w:space="0" w:color="auto"/>
              <w:left w:val="single" w:sz="4" w:space="0" w:color="auto"/>
              <w:bottom w:val="single" w:sz="4" w:space="0" w:color="auto"/>
              <w:right w:val="single" w:sz="4" w:space="0" w:color="auto"/>
            </w:tcBorders>
            <w:shd w:val="clear" w:color="auto" w:fill="auto"/>
            <w:vAlign w:val="center"/>
          </w:tcPr>
          <w:p w:rsidR="00D94A80" w:rsidRPr="005A7C05" w:rsidRDefault="00F761CB" w:rsidP="00CF2A1F">
            <w:pPr>
              <w:autoSpaceDE w:val="0"/>
              <w:autoSpaceDN w:val="0"/>
              <w:adjustRightInd w:val="0"/>
              <w:jc w:val="center"/>
              <w:rPr>
                <w:rFonts w:ascii="Calibri" w:hAnsi="Calibri" w:cs="Arial"/>
                <w:sz w:val="22"/>
                <w:szCs w:val="22"/>
              </w:rPr>
            </w:pPr>
            <w:r>
              <w:rPr>
                <w:rFonts w:ascii="Calibri" w:hAnsi="Calibri" w:cs="Arial"/>
                <w:sz w:val="22"/>
                <w:szCs w:val="22"/>
              </w:rPr>
              <w:lastRenderedPageBreak/>
              <w:t>10</w:t>
            </w:r>
          </w:p>
        </w:tc>
      </w:tr>
      <w:tr w:rsidR="006C16E0" w:rsidRPr="005A7C05" w:rsidTr="00830220">
        <w:trPr>
          <w:trHeight w:val="559"/>
          <w:jc w:val="center"/>
        </w:trPr>
        <w:tc>
          <w:tcPr>
            <w:tcW w:w="706" w:type="dxa"/>
            <w:vMerge/>
            <w:tcBorders>
              <w:left w:val="single" w:sz="4" w:space="0" w:color="auto"/>
              <w:right w:val="single" w:sz="4" w:space="0" w:color="auto"/>
            </w:tcBorders>
            <w:shd w:val="clear" w:color="auto" w:fill="auto"/>
            <w:vAlign w:val="center"/>
          </w:tcPr>
          <w:p w:rsidR="006C16E0" w:rsidRPr="005A7C05" w:rsidRDefault="006C16E0" w:rsidP="00CF2A1F">
            <w:pPr>
              <w:rPr>
                <w:rFonts w:ascii="Arial" w:hAnsi="Arial" w:cs="Arial"/>
                <w:sz w:val="22"/>
                <w:szCs w:val="22"/>
              </w:rPr>
            </w:pPr>
          </w:p>
        </w:tc>
        <w:tc>
          <w:tcPr>
            <w:tcW w:w="1800" w:type="dxa"/>
            <w:vMerge/>
            <w:tcBorders>
              <w:left w:val="single" w:sz="4" w:space="0" w:color="auto"/>
              <w:right w:val="single" w:sz="4" w:space="0" w:color="auto"/>
            </w:tcBorders>
            <w:shd w:val="clear" w:color="auto" w:fill="auto"/>
          </w:tcPr>
          <w:p w:rsidR="006C16E0" w:rsidRPr="005A7C05" w:rsidRDefault="006C16E0" w:rsidP="00CF2A1F">
            <w:pPr>
              <w:rPr>
                <w:rFonts w:ascii="Calibri" w:hAnsi="Calibri"/>
                <w:sz w:val="22"/>
                <w:szCs w:val="22"/>
              </w:rPr>
            </w:pPr>
          </w:p>
        </w:tc>
        <w:tc>
          <w:tcPr>
            <w:tcW w:w="559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C16E0" w:rsidRPr="005A7C05" w:rsidRDefault="00D94A80" w:rsidP="00830220">
            <w:pPr>
              <w:tabs>
                <w:tab w:val="left" w:pos="259"/>
              </w:tabs>
              <w:ind w:left="-40"/>
              <w:jc w:val="both"/>
              <w:rPr>
                <w:rFonts w:ascii="Calibri" w:hAnsi="Calibri"/>
                <w:sz w:val="22"/>
                <w:szCs w:val="22"/>
              </w:rPr>
            </w:pPr>
            <w:r>
              <w:rPr>
                <w:rFonts w:ascii="Calibri" w:hAnsi="Calibri"/>
                <w:sz w:val="22"/>
                <w:szCs w:val="22"/>
              </w:rPr>
              <w:t>8</w:t>
            </w:r>
            <w:r w:rsidR="006C16E0" w:rsidRPr="005A7C05">
              <w:rPr>
                <w:rFonts w:ascii="Calibri" w:hAnsi="Calibri"/>
                <w:sz w:val="22"/>
                <w:szCs w:val="22"/>
              </w:rPr>
              <w:t>) Poduzima mjere za utvrđivanje odgovornosti za povrede službene dužnosti,</w:t>
            </w:r>
          </w:p>
        </w:tc>
        <w:tc>
          <w:tcPr>
            <w:tcW w:w="1248" w:type="dxa"/>
            <w:tcBorders>
              <w:top w:val="single" w:sz="4" w:space="0" w:color="auto"/>
              <w:left w:val="single" w:sz="4" w:space="0" w:color="auto"/>
              <w:bottom w:val="single" w:sz="4" w:space="0" w:color="auto"/>
              <w:right w:val="single" w:sz="4" w:space="0" w:color="auto"/>
            </w:tcBorders>
            <w:shd w:val="clear" w:color="auto" w:fill="auto"/>
            <w:vAlign w:val="center"/>
          </w:tcPr>
          <w:p w:rsidR="006C16E0" w:rsidRPr="005A7C05" w:rsidRDefault="006C16E0" w:rsidP="00CF2A1F">
            <w:pPr>
              <w:autoSpaceDE w:val="0"/>
              <w:autoSpaceDN w:val="0"/>
              <w:adjustRightInd w:val="0"/>
              <w:jc w:val="center"/>
              <w:rPr>
                <w:rFonts w:ascii="Calibri" w:hAnsi="Calibri" w:cs="Arial"/>
                <w:sz w:val="22"/>
                <w:szCs w:val="22"/>
              </w:rPr>
            </w:pPr>
            <w:r w:rsidRPr="005A7C05">
              <w:rPr>
                <w:rFonts w:ascii="Calibri" w:hAnsi="Calibri" w:cs="Arial"/>
                <w:sz w:val="22"/>
                <w:szCs w:val="22"/>
              </w:rPr>
              <w:t>5</w:t>
            </w:r>
          </w:p>
          <w:p w:rsidR="006C16E0" w:rsidRPr="005A7C05" w:rsidRDefault="006C16E0" w:rsidP="00CF2A1F">
            <w:pPr>
              <w:tabs>
                <w:tab w:val="left" w:pos="319"/>
              </w:tabs>
              <w:ind w:left="-40"/>
              <w:jc w:val="center"/>
              <w:rPr>
                <w:rFonts w:ascii="Calibri" w:hAnsi="Calibri" w:cs="Arial"/>
                <w:sz w:val="22"/>
                <w:szCs w:val="22"/>
              </w:rPr>
            </w:pPr>
          </w:p>
        </w:tc>
      </w:tr>
      <w:tr w:rsidR="006C16E0" w:rsidRPr="005A7C05" w:rsidTr="00830220">
        <w:trPr>
          <w:trHeight w:val="836"/>
          <w:jc w:val="center"/>
        </w:trPr>
        <w:tc>
          <w:tcPr>
            <w:tcW w:w="706" w:type="dxa"/>
            <w:vMerge/>
            <w:tcBorders>
              <w:left w:val="single" w:sz="4" w:space="0" w:color="auto"/>
              <w:right w:val="single" w:sz="4" w:space="0" w:color="auto"/>
            </w:tcBorders>
            <w:shd w:val="clear" w:color="auto" w:fill="auto"/>
            <w:vAlign w:val="center"/>
          </w:tcPr>
          <w:p w:rsidR="006C16E0" w:rsidRPr="005A7C05" w:rsidRDefault="006C16E0" w:rsidP="00CF2A1F">
            <w:pPr>
              <w:rPr>
                <w:rFonts w:ascii="Arial" w:hAnsi="Arial" w:cs="Arial"/>
                <w:sz w:val="22"/>
                <w:szCs w:val="22"/>
              </w:rPr>
            </w:pPr>
          </w:p>
        </w:tc>
        <w:tc>
          <w:tcPr>
            <w:tcW w:w="1800" w:type="dxa"/>
            <w:vMerge/>
            <w:tcBorders>
              <w:left w:val="single" w:sz="4" w:space="0" w:color="auto"/>
              <w:right w:val="single" w:sz="4" w:space="0" w:color="auto"/>
            </w:tcBorders>
            <w:shd w:val="clear" w:color="auto" w:fill="auto"/>
          </w:tcPr>
          <w:p w:rsidR="006C16E0" w:rsidRPr="005A7C05" w:rsidRDefault="006C16E0" w:rsidP="00CF2A1F">
            <w:pPr>
              <w:rPr>
                <w:rFonts w:ascii="Calibri" w:hAnsi="Calibri"/>
                <w:sz w:val="22"/>
                <w:szCs w:val="22"/>
              </w:rPr>
            </w:pPr>
          </w:p>
        </w:tc>
        <w:tc>
          <w:tcPr>
            <w:tcW w:w="559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C16E0" w:rsidRPr="005A7C05" w:rsidRDefault="00D94A80" w:rsidP="00830220">
            <w:pPr>
              <w:tabs>
                <w:tab w:val="left" w:pos="259"/>
              </w:tabs>
              <w:ind w:left="-40"/>
              <w:jc w:val="both"/>
              <w:rPr>
                <w:rFonts w:ascii="Calibri" w:hAnsi="Calibri"/>
                <w:sz w:val="22"/>
                <w:szCs w:val="22"/>
              </w:rPr>
            </w:pPr>
            <w:r>
              <w:rPr>
                <w:rFonts w:ascii="Calibri" w:hAnsi="Calibri"/>
                <w:sz w:val="22"/>
                <w:szCs w:val="22"/>
              </w:rPr>
              <w:t>9</w:t>
            </w:r>
            <w:r w:rsidR="006C16E0" w:rsidRPr="005A7C05">
              <w:rPr>
                <w:rFonts w:ascii="Calibri" w:hAnsi="Calibri"/>
                <w:sz w:val="22"/>
                <w:szCs w:val="22"/>
              </w:rPr>
              <w:t>) Osigurava suradnju Jedinstvenog upravnog odjela s tijelima državne uprave,</w:t>
            </w:r>
            <w:r w:rsidR="002010BC">
              <w:rPr>
                <w:rFonts w:ascii="Calibri" w:hAnsi="Calibri"/>
                <w:sz w:val="22"/>
                <w:szCs w:val="22"/>
              </w:rPr>
              <w:t xml:space="preserve"> </w:t>
            </w:r>
            <w:r w:rsidR="006C16E0" w:rsidRPr="005A7C05">
              <w:rPr>
                <w:rFonts w:ascii="Calibri" w:hAnsi="Calibri"/>
                <w:sz w:val="22"/>
                <w:szCs w:val="22"/>
              </w:rPr>
              <w:t>tijelima lokalne i regionalne (područne) samouprave i drugim institucijama;</w:t>
            </w:r>
          </w:p>
        </w:tc>
        <w:tc>
          <w:tcPr>
            <w:tcW w:w="1248" w:type="dxa"/>
            <w:tcBorders>
              <w:top w:val="single" w:sz="4" w:space="0" w:color="auto"/>
              <w:left w:val="single" w:sz="4" w:space="0" w:color="auto"/>
              <w:bottom w:val="single" w:sz="4" w:space="0" w:color="auto"/>
              <w:right w:val="single" w:sz="4" w:space="0" w:color="auto"/>
            </w:tcBorders>
            <w:shd w:val="clear" w:color="auto" w:fill="auto"/>
            <w:vAlign w:val="center"/>
          </w:tcPr>
          <w:p w:rsidR="006C16E0" w:rsidRPr="005A7C05" w:rsidRDefault="00F761CB" w:rsidP="00CF2A1F">
            <w:pPr>
              <w:autoSpaceDE w:val="0"/>
              <w:autoSpaceDN w:val="0"/>
              <w:adjustRightInd w:val="0"/>
              <w:jc w:val="center"/>
              <w:rPr>
                <w:rFonts w:ascii="Calibri" w:hAnsi="Calibri" w:cs="Arial"/>
                <w:sz w:val="22"/>
                <w:szCs w:val="22"/>
              </w:rPr>
            </w:pPr>
            <w:r>
              <w:rPr>
                <w:rFonts w:ascii="Calibri" w:hAnsi="Calibri" w:cs="Arial"/>
                <w:sz w:val="22"/>
                <w:szCs w:val="22"/>
              </w:rPr>
              <w:t>5</w:t>
            </w:r>
          </w:p>
          <w:p w:rsidR="006C16E0" w:rsidRPr="005A7C05" w:rsidRDefault="006C16E0" w:rsidP="00CF2A1F">
            <w:pPr>
              <w:tabs>
                <w:tab w:val="left" w:pos="319"/>
              </w:tabs>
              <w:ind w:left="-40"/>
              <w:jc w:val="center"/>
              <w:rPr>
                <w:rFonts w:ascii="Calibri" w:hAnsi="Calibri" w:cs="Arial"/>
                <w:sz w:val="22"/>
                <w:szCs w:val="22"/>
              </w:rPr>
            </w:pPr>
          </w:p>
        </w:tc>
      </w:tr>
      <w:tr w:rsidR="002260B9" w:rsidRPr="005A7C05" w:rsidTr="00830220">
        <w:trPr>
          <w:trHeight w:val="848"/>
          <w:jc w:val="center"/>
        </w:trPr>
        <w:tc>
          <w:tcPr>
            <w:tcW w:w="706" w:type="dxa"/>
            <w:vMerge/>
            <w:tcBorders>
              <w:left w:val="single" w:sz="4" w:space="0" w:color="auto"/>
              <w:bottom w:val="single" w:sz="4" w:space="0" w:color="auto"/>
              <w:right w:val="single" w:sz="4" w:space="0" w:color="auto"/>
            </w:tcBorders>
            <w:shd w:val="clear" w:color="auto" w:fill="auto"/>
            <w:vAlign w:val="center"/>
          </w:tcPr>
          <w:p w:rsidR="002260B9" w:rsidRPr="005A7C05" w:rsidRDefault="002260B9" w:rsidP="00CF2A1F">
            <w:pPr>
              <w:rPr>
                <w:rFonts w:ascii="Arial" w:hAnsi="Arial" w:cs="Arial"/>
                <w:sz w:val="22"/>
                <w:szCs w:val="22"/>
              </w:rPr>
            </w:pPr>
          </w:p>
        </w:tc>
        <w:tc>
          <w:tcPr>
            <w:tcW w:w="1800" w:type="dxa"/>
            <w:vMerge/>
            <w:tcBorders>
              <w:left w:val="single" w:sz="4" w:space="0" w:color="auto"/>
              <w:bottom w:val="single" w:sz="4" w:space="0" w:color="auto"/>
              <w:right w:val="single" w:sz="4" w:space="0" w:color="auto"/>
            </w:tcBorders>
            <w:shd w:val="clear" w:color="auto" w:fill="auto"/>
          </w:tcPr>
          <w:p w:rsidR="002260B9" w:rsidRPr="005A7C05" w:rsidRDefault="002260B9" w:rsidP="00CF2A1F">
            <w:pPr>
              <w:rPr>
                <w:rFonts w:ascii="Calibri" w:hAnsi="Calibri"/>
                <w:sz w:val="22"/>
                <w:szCs w:val="22"/>
              </w:rPr>
            </w:pPr>
          </w:p>
        </w:tc>
        <w:tc>
          <w:tcPr>
            <w:tcW w:w="559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260B9" w:rsidRPr="005A7C05" w:rsidRDefault="002260B9" w:rsidP="00830220">
            <w:pPr>
              <w:tabs>
                <w:tab w:val="left" w:pos="319"/>
              </w:tabs>
              <w:jc w:val="both"/>
              <w:rPr>
                <w:rFonts w:ascii="Calibri" w:hAnsi="Calibri"/>
                <w:sz w:val="22"/>
                <w:szCs w:val="22"/>
              </w:rPr>
            </w:pPr>
            <w:r>
              <w:rPr>
                <w:rFonts w:ascii="Calibri" w:hAnsi="Calibri"/>
                <w:sz w:val="22"/>
                <w:szCs w:val="22"/>
              </w:rPr>
              <w:t>10</w:t>
            </w:r>
            <w:r w:rsidR="00830220">
              <w:rPr>
                <w:rFonts w:ascii="Calibri" w:hAnsi="Calibri"/>
                <w:sz w:val="22"/>
                <w:szCs w:val="22"/>
              </w:rPr>
              <w:t xml:space="preserve">) </w:t>
            </w:r>
            <w:r w:rsidRPr="005A7C05">
              <w:rPr>
                <w:rFonts w:ascii="Calibri" w:hAnsi="Calibri"/>
                <w:sz w:val="22"/>
                <w:szCs w:val="22"/>
              </w:rPr>
              <w:t>Poduzima mjere za osiguranje učinkovitosti u radu, brine o stručnom osposobljavanju i usavršavanju djelatnika i o urednom i pravilnom korištenju imovine i sredstava za rad</w:t>
            </w:r>
          </w:p>
        </w:tc>
        <w:tc>
          <w:tcPr>
            <w:tcW w:w="1248" w:type="dxa"/>
            <w:tcBorders>
              <w:top w:val="single" w:sz="4" w:space="0" w:color="auto"/>
              <w:left w:val="single" w:sz="4" w:space="0" w:color="auto"/>
              <w:bottom w:val="single" w:sz="4" w:space="0" w:color="auto"/>
              <w:right w:val="single" w:sz="4" w:space="0" w:color="auto"/>
            </w:tcBorders>
            <w:shd w:val="clear" w:color="auto" w:fill="auto"/>
            <w:vAlign w:val="center"/>
          </w:tcPr>
          <w:p w:rsidR="002260B9" w:rsidRPr="005A7C05" w:rsidRDefault="00F761CB" w:rsidP="008B63FC">
            <w:pPr>
              <w:autoSpaceDE w:val="0"/>
              <w:autoSpaceDN w:val="0"/>
              <w:adjustRightInd w:val="0"/>
              <w:jc w:val="center"/>
              <w:rPr>
                <w:rFonts w:ascii="Calibri" w:hAnsi="Calibri" w:cs="Arial"/>
                <w:sz w:val="22"/>
                <w:szCs w:val="22"/>
              </w:rPr>
            </w:pPr>
            <w:r>
              <w:rPr>
                <w:rFonts w:ascii="Calibri" w:hAnsi="Calibri" w:cs="Arial"/>
                <w:sz w:val="22"/>
                <w:szCs w:val="22"/>
              </w:rPr>
              <w:t>5</w:t>
            </w:r>
          </w:p>
          <w:p w:rsidR="002260B9" w:rsidRPr="005A7C05" w:rsidRDefault="002260B9" w:rsidP="008B63FC">
            <w:pPr>
              <w:tabs>
                <w:tab w:val="left" w:pos="319"/>
              </w:tabs>
              <w:rPr>
                <w:rFonts w:ascii="Calibri" w:hAnsi="Calibri" w:cs="Arial"/>
                <w:sz w:val="22"/>
                <w:szCs w:val="22"/>
              </w:rPr>
            </w:pPr>
          </w:p>
        </w:tc>
      </w:tr>
      <w:tr w:rsidR="002260B9" w:rsidRPr="005A7C05" w:rsidTr="00830220">
        <w:trPr>
          <w:trHeight w:val="832"/>
          <w:jc w:val="center"/>
        </w:trPr>
        <w:tc>
          <w:tcPr>
            <w:tcW w:w="706" w:type="dxa"/>
            <w:vMerge/>
            <w:tcBorders>
              <w:left w:val="single" w:sz="4" w:space="0" w:color="auto"/>
              <w:bottom w:val="single" w:sz="4" w:space="0" w:color="auto"/>
              <w:right w:val="single" w:sz="4" w:space="0" w:color="auto"/>
            </w:tcBorders>
            <w:shd w:val="clear" w:color="auto" w:fill="auto"/>
            <w:vAlign w:val="center"/>
          </w:tcPr>
          <w:p w:rsidR="002260B9" w:rsidRPr="005A7C05" w:rsidRDefault="002260B9" w:rsidP="00CF2A1F">
            <w:pPr>
              <w:rPr>
                <w:rFonts w:ascii="Arial" w:hAnsi="Arial" w:cs="Arial"/>
                <w:sz w:val="22"/>
                <w:szCs w:val="22"/>
              </w:rPr>
            </w:pPr>
          </w:p>
        </w:tc>
        <w:tc>
          <w:tcPr>
            <w:tcW w:w="1800" w:type="dxa"/>
            <w:vMerge/>
            <w:tcBorders>
              <w:left w:val="single" w:sz="4" w:space="0" w:color="auto"/>
              <w:bottom w:val="single" w:sz="4" w:space="0" w:color="auto"/>
              <w:right w:val="single" w:sz="4" w:space="0" w:color="auto"/>
            </w:tcBorders>
            <w:shd w:val="clear" w:color="auto" w:fill="auto"/>
          </w:tcPr>
          <w:p w:rsidR="002260B9" w:rsidRPr="005A7C05" w:rsidRDefault="002260B9" w:rsidP="00CF2A1F">
            <w:pPr>
              <w:rPr>
                <w:rFonts w:ascii="Calibri" w:hAnsi="Calibri"/>
                <w:sz w:val="22"/>
                <w:szCs w:val="22"/>
              </w:rPr>
            </w:pPr>
          </w:p>
        </w:tc>
        <w:tc>
          <w:tcPr>
            <w:tcW w:w="559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260B9" w:rsidRPr="005A7C05" w:rsidRDefault="00830220" w:rsidP="00830220">
            <w:pPr>
              <w:tabs>
                <w:tab w:val="left" w:pos="319"/>
              </w:tabs>
              <w:jc w:val="both"/>
              <w:rPr>
                <w:rFonts w:ascii="Calibri" w:hAnsi="Calibri"/>
                <w:sz w:val="22"/>
                <w:szCs w:val="22"/>
              </w:rPr>
            </w:pPr>
            <w:r>
              <w:rPr>
                <w:rFonts w:ascii="Calibri" w:hAnsi="Calibri"/>
                <w:sz w:val="22"/>
                <w:szCs w:val="22"/>
              </w:rPr>
              <w:t xml:space="preserve">11) </w:t>
            </w:r>
            <w:r w:rsidR="002260B9">
              <w:rPr>
                <w:rFonts w:ascii="Calibri" w:hAnsi="Calibri"/>
                <w:sz w:val="22"/>
                <w:szCs w:val="22"/>
              </w:rPr>
              <w:t>Koordinira punomoćnika/odvjetnika u sudskim i upravnim postupcima pred drugim tijelima kad ti postupci nisu u nadležnosti drugih upravnih tijela</w:t>
            </w:r>
          </w:p>
        </w:tc>
        <w:tc>
          <w:tcPr>
            <w:tcW w:w="1248" w:type="dxa"/>
            <w:tcBorders>
              <w:top w:val="single" w:sz="4" w:space="0" w:color="auto"/>
              <w:left w:val="single" w:sz="4" w:space="0" w:color="auto"/>
              <w:bottom w:val="single" w:sz="4" w:space="0" w:color="auto"/>
              <w:right w:val="single" w:sz="4" w:space="0" w:color="auto"/>
            </w:tcBorders>
            <w:shd w:val="clear" w:color="auto" w:fill="auto"/>
            <w:vAlign w:val="center"/>
          </w:tcPr>
          <w:p w:rsidR="002260B9" w:rsidRPr="005A7C05" w:rsidRDefault="00F761CB" w:rsidP="008B63FC">
            <w:pPr>
              <w:autoSpaceDE w:val="0"/>
              <w:autoSpaceDN w:val="0"/>
              <w:adjustRightInd w:val="0"/>
              <w:jc w:val="center"/>
              <w:rPr>
                <w:rFonts w:ascii="Calibri" w:hAnsi="Calibri" w:cs="Arial"/>
                <w:sz w:val="22"/>
                <w:szCs w:val="22"/>
              </w:rPr>
            </w:pPr>
            <w:r>
              <w:rPr>
                <w:rFonts w:ascii="Calibri" w:hAnsi="Calibri" w:cs="Arial"/>
                <w:sz w:val="22"/>
                <w:szCs w:val="22"/>
              </w:rPr>
              <w:t>5</w:t>
            </w:r>
          </w:p>
          <w:p w:rsidR="002260B9" w:rsidRPr="005A7C05" w:rsidRDefault="002260B9" w:rsidP="008B63FC">
            <w:pPr>
              <w:tabs>
                <w:tab w:val="left" w:pos="319"/>
              </w:tabs>
              <w:rPr>
                <w:rFonts w:ascii="Calibri" w:hAnsi="Calibri" w:cs="Arial"/>
                <w:sz w:val="22"/>
                <w:szCs w:val="22"/>
              </w:rPr>
            </w:pPr>
          </w:p>
        </w:tc>
      </w:tr>
      <w:tr w:rsidR="002260B9" w:rsidRPr="005A7C05" w:rsidTr="00830220">
        <w:trPr>
          <w:trHeight w:val="702"/>
          <w:jc w:val="center"/>
        </w:trPr>
        <w:tc>
          <w:tcPr>
            <w:tcW w:w="706" w:type="dxa"/>
            <w:vMerge/>
            <w:tcBorders>
              <w:left w:val="single" w:sz="4" w:space="0" w:color="auto"/>
              <w:bottom w:val="single" w:sz="4" w:space="0" w:color="auto"/>
              <w:right w:val="single" w:sz="4" w:space="0" w:color="auto"/>
            </w:tcBorders>
            <w:shd w:val="clear" w:color="auto" w:fill="auto"/>
            <w:vAlign w:val="center"/>
          </w:tcPr>
          <w:p w:rsidR="002260B9" w:rsidRPr="005A7C05" w:rsidRDefault="002260B9" w:rsidP="00CF2A1F">
            <w:pPr>
              <w:rPr>
                <w:rFonts w:ascii="Arial" w:hAnsi="Arial" w:cs="Arial"/>
                <w:sz w:val="22"/>
                <w:szCs w:val="22"/>
              </w:rPr>
            </w:pPr>
          </w:p>
        </w:tc>
        <w:tc>
          <w:tcPr>
            <w:tcW w:w="1800" w:type="dxa"/>
            <w:vMerge/>
            <w:tcBorders>
              <w:left w:val="single" w:sz="4" w:space="0" w:color="auto"/>
              <w:bottom w:val="single" w:sz="4" w:space="0" w:color="auto"/>
              <w:right w:val="single" w:sz="4" w:space="0" w:color="auto"/>
            </w:tcBorders>
            <w:shd w:val="clear" w:color="auto" w:fill="auto"/>
          </w:tcPr>
          <w:p w:rsidR="002260B9" w:rsidRPr="005A7C05" w:rsidRDefault="002260B9" w:rsidP="00CF2A1F">
            <w:pPr>
              <w:rPr>
                <w:rFonts w:ascii="Calibri" w:hAnsi="Calibri"/>
                <w:sz w:val="22"/>
                <w:szCs w:val="22"/>
              </w:rPr>
            </w:pPr>
          </w:p>
        </w:tc>
        <w:tc>
          <w:tcPr>
            <w:tcW w:w="559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260B9" w:rsidRDefault="002260B9" w:rsidP="00830220">
            <w:pPr>
              <w:tabs>
                <w:tab w:val="left" w:pos="319"/>
              </w:tabs>
              <w:jc w:val="both"/>
              <w:rPr>
                <w:rFonts w:ascii="Calibri" w:hAnsi="Calibri"/>
                <w:sz w:val="22"/>
                <w:szCs w:val="22"/>
              </w:rPr>
            </w:pPr>
            <w:r>
              <w:rPr>
                <w:rFonts w:ascii="Calibri" w:hAnsi="Calibri"/>
                <w:sz w:val="22"/>
                <w:szCs w:val="22"/>
              </w:rPr>
              <w:t>12) Obavlja najsloženije protokolarne poslove za načelnika i Vijeće</w:t>
            </w:r>
          </w:p>
        </w:tc>
        <w:tc>
          <w:tcPr>
            <w:tcW w:w="1248" w:type="dxa"/>
            <w:tcBorders>
              <w:top w:val="single" w:sz="4" w:space="0" w:color="auto"/>
              <w:left w:val="single" w:sz="4" w:space="0" w:color="auto"/>
              <w:bottom w:val="single" w:sz="4" w:space="0" w:color="auto"/>
              <w:right w:val="single" w:sz="4" w:space="0" w:color="auto"/>
            </w:tcBorders>
            <w:shd w:val="clear" w:color="auto" w:fill="auto"/>
            <w:vAlign w:val="center"/>
          </w:tcPr>
          <w:p w:rsidR="002260B9" w:rsidRPr="005A7C05" w:rsidRDefault="00F761CB" w:rsidP="00CF2A1F">
            <w:pPr>
              <w:autoSpaceDE w:val="0"/>
              <w:autoSpaceDN w:val="0"/>
              <w:adjustRightInd w:val="0"/>
              <w:jc w:val="center"/>
              <w:rPr>
                <w:rFonts w:ascii="Calibri" w:hAnsi="Calibri" w:cs="Arial"/>
                <w:sz w:val="22"/>
                <w:szCs w:val="22"/>
              </w:rPr>
            </w:pPr>
            <w:r>
              <w:rPr>
                <w:rFonts w:ascii="Calibri" w:hAnsi="Calibri" w:cs="Arial"/>
                <w:sz w:val="22"/>
                <w:szCs w:val="22"/>
              </w:rPr>
              <w:t>5</w:t>
            </w:r>
          </w:p>
        </w:tc>
      </w:tr>
      <w:tr w:rsidR="002260B9" w:rsidRPr="005A7C05" w:rsidTr="00830220">
        <w:trPr>
          <w:trHeight w:val="840"/>
          <w:jc w:val="center"/>
        </w:trPr>
        <w:tc>
          <w:tcPr>
            <w:tcW w:w="706" w:type="dxa"/>
            <w:vMerge/>
            <w:tcBorders>
              <w:left w:val="single" w:sz="4" w:space="0" w:color="auto"/>
              <w:bottom w:val="single" w:sz="4" w:space="0" w:color="auto"/>
              <w:right w:val="single" w:sz="4" w:space="0" w:color="auto"/>
            </w:tcBorders>
            <w:shd w:val="clear" w:color="auto" w:fill="auto"/>
            <w:vAlign w:val="center"/>
          </w:tcPr>
          <w:p w:rsidR="002260B9" w:rsidRPr="005A7C05" w:rsidRDefault="002260B9" w:rsidP="00CF2A1F">
            <w:pPr>
              <w:rPr>
                <w:rFonts w:ascii="Arial" w:hAnsi="Arial" w:cs="Arial"/>
                <w:sz w:val="22"/>
                <w:szCs w:val="22"/>
              </w:rPr>
            </w:pPr>
          </w:p>
        </w:tc>
        <w:tc>
          <w:tcPr>
            <w:tcW w:w="1800" w:type="dxa"/>
            <w:vMerge/>
            <w:tcBorders>
              <w:left w:val="single" w:sz="4" w:space="0" w:color="auto"/>
              <w:bottom w:val="single" w:sz="4" w:space="0" w:color="auto"/>
              <w:right w:val="single" w:sz="4" w:space="0" w:color="auto"/>
            </w:tcBorders>
            <w:shd w:val="clear" w:color="auto" w:fill="auto"/>
          </w:tcPr>
          <w:p w:rsidR="002260B9" w:rsidRPr="005A7C05" w:rsidRDefault="002260B9" w:rsidP="00CF2A1F">
            <w:pPr>
              <w:rPr>
                <w:rFonts w:ascii="Calibri" w:hAnsi="Calibri"/>
                <w:sz w:val="22"/>
                <w:szCs w:val="22"/>
              </w:rPr>
            </w:pPr>
          </w:p>
        </w:tc>
        <w:tc>
          <w:tcPr>
            <w:tcW w:w="559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260B9" w:rsidRDefault="002260B9" w:rsidP="00830220">
            <w:pPr>
              <w:tabs>
                <w:tab w:val="left" w:pos="319"/>
              </w:tabs>
              <w:jc w:val="both"/>
              <w:rPr>
                <w:rFonts w:ascii="Calibri" w:hAnsi="Calibri"/>
                <w:sz w:val="22"/>
                <w:szCs w:val="22"/>
              </w:rPr>
            </w:pPr>
            <w:r>
              <w:rPr>
                <w:rFonts w:ascii="Calibri" w:hAnsi="Calibri"/>
                <w:sz w:val="22"/>
                <w:szCs w:val="22"/>
              </w:rPr>
              <w:t>13) Obavlja poslove glavnog i odgovornog urednika službenog glasila Općine i poslove urednika službenih web-stranica Općine</w:t>
            </w:r>
          </w:p>
        </w:tc>
        <w:tc>
          <w:tcPr>
            <w:tcW w:w="1248" w:type="dxa"/>
            <w:tcBorders>
              <w:top w:val="single" w:sz="4" w:space="0" w:color="auto"/>
              <w:left w:val="single" w:sz="4" w:space="0" w:color="auto"/>
              <w:bottom w:val="single" w:sz="4" w:space="0" w:color="auto"/>
              <w:right w:val="single" w:sz="4" w:space="0" w:color="auto"/>
            </w:tcBorders>
            <w:shd w:val="clear" w:color="auto" w:fill="auto"/>
            <w:vAlign w:val="center"/>
          </w:tcPr>
          <w:p w:rsidR="002260B9" w:rsidRPr="005A7C05" w:rsidRDefault="00F761CB" w:rsidP="00CF2A1F">
            <w:pPr>
              <w:autoSpaceDE w:val="0"/>
              <w:autoSpaceDN w:val="0"/>
              <w:adjustRightInd w:val="0"/>
              <w:jc w:val="center"/>
              <w:rPr>
                <w:rFonts w:ascii="Calibri" w:hAnsi="Calibri" w:cs="Arial"/>
                <w:sz w:val="22"/>
                <w:szCs w:val="22"/>
              </w:rPr>
            </w:pPr>
            <w:r>
              <w:rPr>
                <w:rFonts w:ascii="Calibri" w:hAnsi="Calibri" w:cs="Arial"/>
                <w:sz w:val="22"/>
                <w:szCs w:val="22"/>
              </w:rPr>
              <w:t>5</w:t>
            </w:r>
          </w:p>
        </w:tc>
      </w:tr>
      <w:tr w:rsidR="002260B9" w:rsidRPr="005A7C05" w:rsidTr="005E496E">
        <w:trPr>
          <w:trHeight w:val="1174"/>
          <w:jc w:val="center"/>
        </w:trPr>
        <w:tc>
          <w:tcPr>
            <w:tcW w:w="706" w:type="dxa"/>
            <w:vMerge/>
            <w:tcBorders>
              <w:left w:val="single" w:sz="4" w:space="0" w:color="auto"/>
              <w:bottom w:val="single" w:sz="4" w:space="0" w:color="auto"/>
              <w:right w:val="single" w:sz="4" w:space="0" w:color="auto"/>
            </w:tcBorders>
            <w:shd w:val="clear" w:color="auto" w:fill="auto"/>
            <w:vAlign w:val="center"/>
          </w:tcPr>
          <w:p w:rsidR="002260B9" w:rsidRPr="005A7C05" w:rsidRDefault="002260B9" w:rsidP="00CF2A1F">
            <w:pPr>
              <w:rPr>
                <w:rFonts w:ascii="Arial" w:hAnsi="Arial" w:cs="Arial"/>
                <w:sz w:val="22"/>
                <w:szCs w:val="22"/>
              </w:rPr>
            </w:pPr>
          </w:p>
        </w:tc>
        <w:tc>
          <w:tcPr>
            <w:tcW w:w="1800" w:type="dxa"/>
            <w:vMerge/>
            <w:tcBorders>
              <w:left w:val="single" w:sz="4" w:space="0" w:color="auto"/>
              <w:bottom w:val="single" w:sz="4" w:space="0" w:color="auto"/>
              <w:right w:val="single" w:sz="4" w:space="0" w:color="auto"/>
            </w:tcBorders>
            <w:shd w:val="clear" w:color="auto" w:fill="auto"/>
          </w:tcPr>
          <w:p w:rsidR="002260B9" w:rsidRPr="005A7C05" w:rsidRDefault="002260B9" w:rsidP="00CF2A1F">
            <w:pPr>
              <w:rPr>
                <w:rFonts w:ascii="Calibri" w:hAnsi="Calibri"/>
                <w:sz w:val="22"/>
                <w:szCs w:val="22"/>
              </w:rPr>
            </w:pPr>
          </w:p>
        </w:tc>
        <w:tc>
          <w:tcPr>
            <w:tcW w:w="559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260B9" w:rsidRDefault="002260B9" w:rsidP="00830220">
            <w:pPr>
              <w:tabs>
                <w:tab w:val="left" w:pos="319"/>
              </w:tabs>
              <w:jc w:val="both"/>
              <w:rPr>
                <w:rFonts w:ascii="Calibri" w:hAnsi="Calibri"/>
                <w:sz w:val="22"/>
                <w:szCs w:val="22"/>
              </w:rPr>
            </w:pPr>
            <w:r>
              <w:rPr>
                <w:rFonts w:ascii="Calibri" w:hAnsi="Calibri"/>
                <w:sz w:val="22"/>
                <w:szCs w:val="22"/>
              </w:rPr>
              <w:t>14) Vodi i rješava u upravnom postupku predmete u vezi ostvarivanja prava na pristup informacija</w:t>
            </w:r>
            <w:r w:rsidR="007447DB">
              <w:rPr>
                <w:rFonts w:ascii="Calibri" w:hAnsi="Calibri"/>
                <w:sz w:val="22"/>
                <w:szCs w:val="22"/>
              </w:rPr>
              <w:t>ma, izrađuje godišn</w:t>
            </w:r>
            <w:r w:rsidR="00946A4A">
              <w:rPr>
                <w:rFonts w:ascii="Calibri" w:hAnsi="Calibri"/>
                <w:sz w:val="22"/>
                <w:szCs w:val="22"/>
              </w:rPr>
              <w:t>je izvještaje</w:t>
            </w:r>
            <w:r>
              <w:rPr>
                <w:rFonts w:ascii="Calibri" w:hAnsi="Calibri"/>
                <w:sz w:val="22"/>
                <w:szCs w:val="22"/>
              </w:rPr>
              <w:t>, izrađuje i vodi brigu o katalogu informacija Općine, te druge poslove u skladu s propisima</w:t>
            </w:r>
          </w:p>
        </w:tc>
        <w:tc>
          <w:tcPr>
            <w:tcW w:w="1248" w:type="dxa"/>
            <w:tcBorders>
              <w:top w:val="single" w:sz="4" w:space="0" w:color="auto"/>
              <w:left w:val="single" w:sz="4" w:space="0" w:color="auto"/>
              <w:bottom w:val="single" w:sz="4" w:space="0" w:color="auto"/>
              <w:right w:val="single" w:sz="4" w:space="0" w:color="auto"/>
            </w:tcBorders>
            <w:shd w:val="clear" w:color="auto" w:fill="auto"/>
            <w:vAlign w:val="center"/>
          </w:tcPr>
          <w:p w:rsidR="002260B9" w:rsidRPr="005A7C05" w:rsidRDefault="00F761CB" w:rsidP="00CF2A1F">
            <w:pPr>
              <w:autoSpaceDE w:val="0"/>
              <w:autoSpaceDN w:val="0"/>
              <w:adjustRightInd w:val="0"/>
              <w:jc w:val="center"/>
              <w:rPr>
                <w:rFonts w:ascii="Calibri" w:hAnsi="Calibri" w:cs="Arial"/>
                <w:sz w:val="22"/>
                <w:szCs w:val="22"/>
              </w:rPr>
            </w:pPr>
            <w:r>
              <w:rPr>
                <w:rFonts w:ascii="Calibri" w:hAnsi="Calibri" w:cs="Arial"/>
                <w:sz w:val="22"/>
                <w:szCs w:val="22"/>
              </w:rPr>
              <w:t>5</w:t>
            </w:r>
          </w:p>
        </w:tc>
      </w:tr>
      <w:tr w:rsidR="002260B9" w:rsidRPr="005A7C05" w:rsidTr="00830220">
        <w:trPr>
          <w:trHeight w:val="797"/>
          <w:jc w:val="center"/>
        </w:trPr>
        <w:tc>
          <w:tcPr>
            <w:tcW w:w="706" w:type="dxa"/>
            <w:vMerge/>
            <w:tcBorders>
              <w:left w:val="single" w:sz="4" w:space="0" w:color="auto"/>
              <w:bottom w:val="single" w:sz="4" w:space="0" w:color="auto"/>
              <w:right w:val="single" w:sz="4" w:space="0" w:color="auto"/>
            </w:tcBorders>
            <w:shd w:val="clear" w:color="auto" w:fill="auto"/>
            <w:vAlign w:val="center"/>
          </w:tcPr>
          <w:p w:rsidR="002260B9" w:rsidRPr="005A7C05" w:rsidRDefault="002260B9" w:rsidP="00CF2A1F">
            <w:pPr>
              <w:rPr>
                <w:rFonts w:ascii="Arial" w:hAnsi="Arial" w:cs="Arial"/>
                <w:sz w:val="22"/>
                <w:szCs w:val="22"/>
              </w:rPr>
            </w:pPr>
          </w:p>
        </w:tc>
        <w:tc>
          <w:tcPr>
            <w:tcW w:w="1800" w:type="dxa"/>
            <w:vMerge/>
            <w:tcBorders>
              <w:left w:val="single" w:sz="4" w:space="0" w:color="auto"/>
              <w:bottom w:val="single" w:sz="4" w:space="0" w:color="auto"/>
              <w:right w:val="single" w:sz="4" w:space="0" w:color="auto"/>
            </w:tcBorders>
            <w:shd w:val="clear" w:color="auto" w:fill="auto"/>
          </w:tcPr>
          <w:p w:rsidR="002260B9" w:rsidRPr="005A7C05" w:rsidRDefault="002260B9" w:rsidP="00CF2A1F">
            <w:pPr>
              <w:rPr>
                <w:rFonts w:ascii="Calibri" w:hAnsi="Calibri"/>
                <w:sz w:val="22"/>
                <w:szCs w:val="22"/>
              </w:rPr>
            </w:pPr>
          </w:p>
        </w:tc>
        <w:tc>
          <w:tcPr>
            <w:tcW w:w="559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260B9" w:rsidRDefault="002260B9" w:rsidP="00830220">
            <w:pPr>
              <w:tabs>
                <w:tab w:val="left" w:pos="319"/>
              </w:tabs>
              <w:jc w:val="both"/>
              <w:rPr>
                <w:rFonts w:ascii="Calibri" w:hAnsi="Calibri"/>
                <w:sz w:val="22"/>
                <w:szCs w:val="22"/>
              </w:rPr>
            </w:pPr>
            <w:r>
              <w:rPr>
                <w:rFonts w:ascii="Calibri" w:hAnsi="Calibri"/>
                <w:sz w:val="22"/>
                <w:szCs w:val="22"/>
              </w:rPr>
              <w:t>15) Brine o odnosima s javnošću, medijskoj pokrivenosti informacijama, priprema izjave za medije, organizira i vodi konferencije za medije</w:t>
            </w:r>
          </w:p>
        </w:tc>
        <w:tc>
          <w:tcPr>
            <w:tcW w:w="1248" w:type="dxa"/>
            <w:tcBorders>
              <w:top w:val="single" w:sz="4" w:space="0" w:color="auto"/>
              <w:left w:val="single" w:sz="4" w:space="0" w:color="auto"/>
              <w:bottom w:val="single" w:sz="4" w:space="0" w:color="auto"/>
              <w:right w:val="single" w:sz="4" w:space="0" w:color="auto"/>
            </w:tcBorders>
            <w:shd w:val="clear" w:color="auto" w:fill="auto"/>
            <w:vAlign w:val="center"/>
          </w:tcPr>
          <w:p w:rsidR="002260B9" w:rsidRPr="005A7C05" w:rsidRDefault="00F761CB" w:rsidP="00CF2A1F">
            <w:pPr>
              <w:autoSpaceDE w:val="0"/>
              <w:autoSpaceDN w:val="0"/>
              <w:adjustRightInd w:val="0"/>
              <w:jc w:val="center"/>
              <w:rPr>
                <w:rFonts w:ascii="Calibri" w:hAnsi="Calibri" w:cs="Arial"/>
                <w:sz w:val="22"/>
                <w:szCs w:val="22"/>
              </w:rPr>
            </w:pPr>
            <w:r>
              <w:rPr>
                <w:rFonts w:ascii="Calibri" w:hAnsi="Calibri" w:cs="Arial"/>
                <w:sz w:val="22"/>
                <w:szCs w:val="22"/>
              </w:rPr>
              <w:t>5</w:t>
            </w:r>
          </w:p>
        </w:tc>
      </w:tr>
      <w:tr w:rsidR="002260B9" w:rsidRPr="005A7C05" w:rsidTr="00830220">
        <w:trPr>
          <w:trHeight w:val="682"/>
          <w:jc w:val="center"/>
        </w:trPr>
        <w:tc>
          <w:tcPr>
            <w:tcW w:w="706" w:type="dxa"/>
            <w:vMerge/>
            <w:tcBorders>
              <w:left w:val="single" w:sz="4" w:space="0" w:color="auto"/>
              <w:bottom w:val="single" w:sz="4" w:space="0" w:color="auto"/>
              <w:right w:val="single" w:sz="4" w:space="0" w:color="auto"/>
            </w:tcBorders>
            <w:shd w:val="clear" w:color="auto" w:fill="auto"/>
            <w:vAlign w:val="center"/>
          </w:tcPr>
          <w:p w:rsidR="002260B9" w:rsidRPr="005A7C05" w:rsidRDefault="002260B9" w:rsidP="00CF2A1F">
            <w:pPr>
              <w:rPr>
                <w:rFonts w:ascii="Arial" w:hAnsi="Arial" w:cs="Arial"/>
                <w:sz w:val="22"/>
                <w:szCs w:val="22"/>
              </w:rPr>
            </w:pPr>
          </w:p>
        </w:tc>
        <w:tc>
          <w:tcPr>
            <w:tcW w:w="1800" w:type="dxa"/>
            <w:vMerge/>
            <w:tcBorders>
              <w:left w:val="single" w:sz="4" w:space="0" w:color="auto"/>
              <w:bottom w:val="single" w:sz="4" w:space="0" w:color="auto"/>
              <w:right w:val="single" w:sz="4" w:space="0" w:color="auto"/>
            </w:tcBorders>
            <w:shd w:val="clear" w:color="auto" w:fill="auto"/>
          </w:tcPr>
          <w:p w:rsidR="002260B9" w:rsidRPr="005A7C05" w:rsidRDefault="002260B9" w:rsidP="00CF2A1F">
            <w:pPr>
              <w:rPr>
                <w:rFonts w:ascii="Calibri" w:hAnsi="Calibri"/>
                <w:sz w:val="22"/>
                <w:szCs w:val="22"/>
              </w:rPr>
            </w:pPr>
          </w:p>
        </w:tc>
        <w:tc>
          <w:tcPr>
            <w:tcW w:w="559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260B9" w:rsidRDefault="002260B9" w:rsidP="00830220">
            <w:pPr>
              <w:tabs>
                <w:tab w:val="left" w:pos="319"/>
              </w:tabs>
              <w:jc w:val="both"/>
              <w:rPr>
                <w:rFonts w:ascii="Calibri" w:hAnsi="Calibri"/>
                <w:sz w:val="22"/>
                <w:szCs w:val="22"/>
              </w:rPr>
            </w:pPr>
            <w:r>
              <w:rPr>
                <w:rFonts w:ascii="Calibri" w:hAnsi="Calibri"/>
                <w:sz w:val="22"/>
                <w:szCs w:val="22"/>
              </w:rPr>
              <w:t>16) Objavljuje obavijesti i informacije iz svog rada na web stranicama Općine</w:t>
            </w:r>
          </w:p>
        </w:tc>
        <w:tc>
          <w:tcPr>
            <w:tcW w:w="1248" w:type="dxa"/>
            <w:tcBorders>
              <w:top w:val="single" w:sz="4" w:space="0" w:color="auto"/>
              <w:left w:val="single" w:sz="4" w:space="0" w:color="auto"/>
              <w:bottom w:val="single" w:sz="4" w:space="0" w:color="auto"/>
              <w:right w:val="single" w:sz="4" w:space="0" w:color="auto"/>
            </w:tcBorders>
            <w:shd w:val="clear" w:color="auto" w:fill="auto"/>
            <w:vAlign w:val="center"/>
          </w:tcPr>
          <w:p w:rsidR="002260B9" w:rsidRPr="005A7C05" w:rsidRDefault="00F761CB" w:rsidP="00CF2A1F">
            <w:pPr>
              <w:autoSpaceDE w:val="0"/>
              <w:autoSpaceDN w:val="0"/>
              <w:adjustRightInd w:val="0"/>
              <w:jc w:val="center"/>
              <w:rPr>
                <w:rFonts w:ascii="Calibri" w:hAnsi="Calibri" w:cs="Arial"/>
                <w:sz w:val="22"/>
                <w:szCs w:val="22"/>
              </w:rPr>
            </w:pPr>
            <w:r>
              <w:rPr>
                <w:rFonts w:ascii="Calibri" w:hAnsi="Calibri" w:cs="Arial"/>
                <w:sz w:val="22"/>
                <w:szCs w:val="22"/>
              </w:rPr>
              <w:t>5</w:t>
            </w:r>
          </w:p>
        </w:tc>
      </w:tr>
      <w:tr w:rsidR="002260B9" w:rsidRPr="005A7C05" w:rsidTr="00830220">
        <w:trPr>
          <w:trHeight w:val="706"/>
          <w:jc w:val="center"/>
        </w:trPr>
        <w:tc>
          <w:tcPr>
            <w:tcW w:w="706" w:type="dxa"/>
            <w:vMerge/>
            <w:tcBorders>
              <w:left w:val="single" w:sz="4" w:space="0" w:color="auto"/>
              <w:bottom w:val="single" w:sz="4" w:space="0" w:color="auto"/>
              <w:right w:val="single" w:sz="4" w:space="0" w:color="auto"/>
            </w:tcBorders>
            <w:shd w:val="clear" w:color="auto" w:fill="auto"/>
            <w:vAlign w:val="center"/>
          </w:tcPr>
          <w:p w:rsidR="002260B9" w:rsidRPr="005A7C05" w:rsidRDefault="002260B9" w:rsidP="00CF2A1F">
            <w:pPr>
              <w:rPr>
                <w:rFonts w:ascii="Arial" w:hAnsi="Arial" w:cs="Arial"/>
                <w:sz w:val="22"/>
                <w:szCs w:val="22"/>
              </w:rPr>
            </w:pPr>
          </w:p>
        </w:tc>
        <w:tc>
          <w:tcPr>
            <w:tcW w:w="1800" w:type="dxa"/>
            <w:vMerge/>
            <w:tcBorders>
              <w:left w:val="single" w:sz="4" w:space="0" w:color="auto"/>
              <w:bottom w:val="single" w:sz="4" w:space="0" w:color="auto"/>
              <w:right w:val="single" w:sz="4" w:space="0" w:color="auto"/>
            </w:tcBorders>
            <w:shd w:val="clear" w:color="auto" w:fill="auto"/>
          </w:tcPr>
          <w:p w:rsidR="002260B9" w:rsidRPr="005A7C05" w:rsidRDefault="002260B9" w:rsidP="00CF2A1F">
            <w:pPr>
              <w:rPr>
                <w:rFonts w:ascii="Calibri" w:hAnsi="Calibri"/>
                <w:sz w:val="22"/>
                <w:szCs w:val="22"/>
              </w:rPr>
            </w:pPr>
          </w:p>
        </w:tc>
        <w:tc>
          <w:tcPr>
            <w:tcW w:w="559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260B9" w:rsidRDefault="002260B9" w:rsidP="00830220">
            <w:pPr>
              <w:tabs>
                <w:tab w:val="left" w:pos="319"/>
              </w:tabs>
              <w:jc w:val="both"/>
              <w:rPr>
                <w:rFonts w:ascii="Calibri" w:hAnsi="Calibri"/>
                <w:sz w:val="22"/>
                <w:szCs w:val="22"/>
              </w:rPr>
            </w:pPr>
            <w:r>
              <w:rPr>
                <w:rFonts w:ascii="Calibri" w:hAnsi="Calibri"/>
                <w:sz w:val="22"/>
                <w:szCs w:val="22"/>
              </w:rPr>
              <w:t>17) Obavlja poslove u provedbi FMC i koordinatora</w:t>
            </w:r>
            <w:r w:rsidR="00830220">
              <w:rPr>
                <w:rFonts w:ascii="Calibri" w:hAnsi="Calibri"/>
                <w:sz w:val="22"/>
                <w:szCs w:val="22"/>
              </w:rPr>
              <w:t xml:space="preserve"> za sastavljanje Izjave o fiskalnoj odgovornosti</w:t>
            </w:r>
          </w:p>
        </w:tc>
        <w:tc>
          <w:tcPr>
            <w:tcW w:w="1248" w:type="dxa"/>
            <w:tcBorders>
              <w:top w:val="single" w:sz="4" w:space="0" w:color="auto"/>
              <w:left w:val="single" w:sz="4" w:space="0" w:color="auto"/>
              <w:bottom w:val="single" w:sz="4" w:space="0" w:color="auto"/>
              <w:right w:val="single" w:sz="4" w:space="0" w:color="auto"/>
            </w:tcBorders>
            <w:shd w:val="clear" w:color="auto" w:fill="auto"/>
            <w:vAlign w:val="center"/>
          </w:tcPr>
          <w:p w:rsidR="002260B9" w:rsidRPr="005A7C05" w:rsidRDefault="00F761CB" w:rsidP="00CF2A1F">
            <w:pPr>
              <w:autoSpaceDE w:val="0"/>
              <w:autoSpaceDN w:val="0"/>
              <w:adjustRightInd w:val="0"/>
              <w:jc w:val="center"/>
              <w:rPr>
                <w:rFonts w:ascii="Calibri" w:hAnsi="Calibri" w:cs="Arial"/>
                <w:sz w:val="22"/>
                <w:szCs w:val="22"/>
              </w:rPr>
            </w:pPr>
            <w:r>
              <w:rPr>
                <w:rFonts w:ascii="Calibri" w:hAnsi="Calibri" w:cs="Arial"/>
                <w:sz w:val="22"/>
                <w:szCs w:val="22"/>
              </w:rPr>
              <w:t>5</w:t>
            </w:r>
          </w:p>
        </w:tc>
      </w:tr>
      <w:tr w:rsidR="002260B9" w:rsidRPr="005A7C05" w:rsidTr="005E496E">
        <w:trPr>
          <w:trHeight w:val="1174"/>
          <w:jc w:val="center"/>
        </w:trPr>
        <w:tc>
          <w:tcPr>
            <w:tcW w:w="706" w:type="dxa"/>
            <w:vMerge/>
            <w:tcBorders>
              <w:left w:val="single" w:sz="4" w:space="0" w:color="auto"/>
              <w:bottom w:val="single" w:sz="4" w:space="0" w:color="auto"/>
              <w:right w:val="single" w:sz="4" w:space="0" w:color="auto"/>
            </w:tcBorders>
            <w:shd w:val="clear" w:color="auto" w:fill="auto"/>
            <w:vAlign w:val="center"/>
          </w:tcPr>
          <w:p w:rsidR="002260B9" w:rsidRPr="005A7C05" w:rsidRDefault="002260B9" w:rsidP="00CF2A1F">
            <w:pPr>
              <w:rPr>
                <w:rFonts w:ascii="Arial" w:hAnsi="Arial" w:cs="Arial"/>
                <w:sz w:val="22"/>
                <w:szCs w:val="22"/>
              </w:rPr>
            </w:pPr>
          </w:p>
        </w:tc>
        <w:tc>
          <w:tcPr>
            <w:tcW w:w="1800" w:type="dxa"/>
            <w:vMerge/>
            <w:tcBorders>
              <w:left w:val="single" w:sz="4" w:space="0" w:color="auto"/>
              <w:bottom w:val="single" w:sz="4" w:space="0" w:color="auto"/>
              <w:right w:val="single" w:sz="4" w:space="0" w:color="auto"/>
            </w:tcBorders>
            <w:shd w:val="clear" w:color="auto" w:fill="auto"/>
          </w:tcPr>
          <w:p w:rsidR="002260B9" w:rsidRPr="005A7C05" w:rsidRDefault="002260B9" w:rsidP="00CF2A1F">
            <w:pPr>
              <w:rPr>
                <w:rFonts w:ascii="Calibri" w:hAnsi="Calibri"/>
                <w:sz w:val="22"/>
                <w:szCs w:val="22"/>
              </w:rPr>
            </w:pPr>
          </w:p>
        </w:tc>
        <w:tc>
          <w:tcPr>
            <w:tcW w:w="559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260B9" w:rsidRPr="005A7C05" w:rsidRDefault="00830220" w:rsidP="00830220">
            <w:pPr>
              <w:tabs>
                <w:tab w:val="left" w:pos="319"/>
              </w:tabs>
              <w:jc w:val="both"/>
              <w:rPr>
                <w:rFonts w:ascii="Calibri" w:hAnsi="Calibri"/>
                <w:sz w:val="22"/>
                <w:szCs w:val="22"/>
              </w:rPr>
            </w:pPr>
            <w:r>
              <w:rPr>
                <w:rFonts w:ascii="Calibri" w:hAnsi="Calibri"/>
                <w:sz w:val="22"/>
                <w:szCs w:val="22"/>
              </w:rPr>
              <w:t>18) Obavlja poslove vezane uz dobivanje suglasnosti za zaduživanje i davanje jamstava, kontrolu naplate kao i poslove pripreme dokumentacije za prisilnu i ažurnu naplatu potraživanja općinskih prihoda</w:t>
            </w:r>
          </w:p>
        </w:tc>
        <w:tc>
          <w:tcPr>
            <w:tcW w:w="1248" w:type="dxa"/>
            <w:tcBorders>
              <w:top w:val="single" w:sz="4" w:space="0" w:color="auto"/>
              <w:left w:val="single" w:sz="4" w:space="0" w:color="auto"/>
              <w:bottom w:val="single" w:sz="4" w:space="0" w:color="auto"/>
              <w:right w:val="single" w:sz="4" w:space="0" w:color="auto"/>
            </w:tcBorders>
            <w:shd w:val="clear" w:color="auto" w:fill="auto"/>
            <w:vAlign w:val="center"/>
          </w:tcPr>
          <w:p w:rsidR="002260B9" w:rsidRPr="005A7C05" w:rsidRDefault="00F761CB" w:rsidP="00F761CB">
            <w:pPr>
              <w:tabs>
                <w:tab w:val="left" w:pos="319"/>
              </w:tabs>
              <w:jc w:val="center"/>
              <w:rPr>
                <w:rFonts w:ascii="Calibri" w:hAnsi="Calibri" w:cs="Arial"/>
                <w:sz w:val="22"/>
                <w:szCs w:val="22"/>
              </w:rPr>
            </w:pPr>
            <w:r>
              <w:rPr>
                <w:rFonts w:ascii="Calibri" w:hAnsi="Calibri" w:cs="Arial"/>
                <w:sz w:val="22"/>
                <w:szCs w:val="22"/>
              </w:rPr>
              <w:t>5</w:t>
            </w:r>
          </w:p>
        </w:tc>
      </w:tr>
      <w:tr w:rsidR="002260B9" w:rsidRPr="005A7C05" w:rsidTr="005E496E">
        <w:trPr>
          <w:trHeight w:val="70"/>
          <w:jc w:val="center"/>
        </w:trPr>
        <w:tc>
          <w:tcPr>
            <w:tcW w:w="9346" w:type="dxa"/>
            <w:gridSpan w:val="7"/>
            <w:tcBorders>
              <w:left w:val="single" w:sz="4" w:space="0" w:color="auto"/>
              <w:bottom w:val="single" w:sz="4" w:space="0" w:color="auto"/>
              <w:right w:val="single" w:sz="4" w:space="0" w:color="auto"/>
            </w:tcBorders>
            <w:shd w:val="clear" w:color="auto" w:fill="auto"/>
            <w:vAlign w:val="center"/>
          </w:tcPr>
          <w:p w:rsidR="002260B9" w:rsidRPr="005A7C05" w:rsidRDefault="002260B9" w:rsidP="00CF2A1F">
            <w:pPr>
              <w:autoSpaceDE w:val="0"/>
              <w:autoSpaceDN w:val="0"/>
              <w:adjustRightInd w:val="0"/>
              <w:jc w:val="both"/>
              <w:rPr>
                <w:rFonts w:ascii="Calibri" w:hAnsi="Calibri"/>
                <w:i/>
                <w:sz w:val="22"/>
                <w:szCs w:val="22"/>
              </w:rPr>
            </w:pPr>
            <w:r w:rsidRPr="005A7C05">
              <w:rPr>
                <w:rFonts w:ascii="Calibri" w:hAnsi="Calibri"/>
                <w:i/>
                <w:sz w:val="22"/>
                <w:szCs w:val="22"/>
              </w:rPr>
              <w:t>*Temeljem članka 24. Uredbe o klasifikaciji radnih mjesta u lokalnoj i područnoj (regionalnoj) samoupravi, ako se na javni natječaj ne javi osoba koja ispunjava propisani uvjet stručnog obrazovanja, na radno mjesto pročelnika jedinstvenog upravnog odjela iznimno može biti imenovan sveučilišni prvostupnik struke odnosno stručni prvostupnik struke koji ima najmanje deset godina radnog iskustva na odgovarajućim poslovima i koji ispunjava ostale uvjete za imenovanje.</w:t>
            </w:r>
          </w:p>
        </w:tc>
      </w:tr>
      <w:tr w:rsidR="002260B9" w:rsidRPr="005A7C05" w:rsidTr="005E496E">
        <w:trPr>
          <w:trHeight w:val="215"/>
          <w:jc w:val="center"/>
        </w:trPr>
        <w:tc>
          <w:tcPr>
            <w:tcW w:w="706" w:type="dxa"/>
            <w:tcBorders>
              <w:top w:val="single" w:sz="4" w:space="0" w:color="auto"/>
              <w:left w:val="single" w:sz="4" w:space="0" w:color="auto"/>
              <w:bottom w:val="single" w:sz="4" w:space="0" w:color="auto"/>
              <w:right w:val="single" w:sz="4" w:space="0" w:color="auto"/>
            </w:tcBorders>
            <w:shd w:val="pct5" w:color="auto" w:fill="auto"/>
            <w:vAlign w:val="center"/>
          </w:tcPr>
          <w:p w:rsidR="002260B9" w:rsidRPr="005A7C05" w:rsidRDefault="002260B9" w:rsidP="00CF2A1F">
            <w:pPr>
              <w:jc w:val="center"/>
              <w:rPr>
                <w:b/>
                <w:sz w:val="22"/>
                <w:szCs w:val="22"/>
              </w:rPr>
            </w:pPr>
          </w:p>
          <w:p w:rsidR="002260B9" w:rsidRPr="005A7C05" w:rsidRDefault="002260B9" w:rsidP="00CF2A1F">
            <w:pPr>
              <w:jc w:val="center"/>
              <w:rPr>
                <w:b/>
                <w:sz w:val="22"/>
                <w:szCs w:val="22"/>
              </w:rPr>
            </w:pPr>
            <w:r w:rsidRPr="005A7C05">
              <w:rPr>
                <w:b/>
                <w:sz w:val="22"/>
                <w:szCs w:val="22"/>
              </w:rPr>
              <w:t>R.br.</w:t>
            </w:r>
          </w:p>
        </w:tc>
        <w:tc>
          <w:tcPr>
            <w:tcW w:w="1800" w:type="dxa"/>
            <w:tcBorders>
              <w:top w:val="single" w:sz="4" w:space="0" w:color="auto"/>
              <w:left w:val="single" w:sz="4" w:space="0" w:color="auto"/>
              <w:bottom w:val="single" w:sz="4" w:space="0" w:color="auto"/>
              <w:right w:val="single" w:sz="4" w:space="0" w:color="auto"/>
            </w:tcBorders>
            <w:shd w:val="pct5" w:color="auto" w:fill="auto"/>
            <w:vAlign w:val="center"/>
          </w:tcPr>
          <w:p w:rsidR="002260B9" w:rsidRPr="005A7C05" w:rsidRDefault="002260B9" w:rsidP="00CF2A1F">
            <w:pPr>
              <w:jc w:val="center"/>
              <w:rPr>
                <w:rFonts w:ascii="Calibri" w:hAnsi="Calibri"/>
                <w:b/>
                <w:sz w:val="22"/>
                <w:szCs w:val="22"/>
              </w:rPr>
            </w:pPr>
            <w:r w:rsidRPr="005A7C05">
              <w:rPr>
                <w:rFonts w:ascii="Calibri" w:hAnsi="Calibri"/>
                <w:b/>
                <w:sz w:val="22"/>
                <w:szCs w:val="22"/>
              </w:rPr>
              <w:t>Naziv radnog mjesta</w:t>
            </w:r>
          </w:p>
        </w:tc>
        <w:tc>
          <w:tcPr>
            <w:tcW w:w="1315" w:type="dxa"/>
            <w:tcBorders>
              <w:top w:val="single" w:sz="4" w:space="0" w:color="auto"/>
              <w:left w:val="single" w:sz="4" w:space="0" w:color="auto"/>
              <w:bottom w:val="single" w:sz="4" w:space="0" w:color="auto"/>
              <w:right w:val="single" w:sz="4" w:space="0" w:color="auto"/>
            </w:tcBorders>
            <w:shd w:val="pct5" w:color="auto" w:fill="auto"/>
            <w:vAlign w:val="center"/>
          </w:tcPr>
          <w:p w:rsidR="002260B9" w:rsidRPr="005A7C05" w:rsidRDefault="002260B9" w:rsidP="00CF2A1F">
            <w:pPr>
              <w:jc w:val="center"/>
              <w:rPr>
                <w:rFonts w:ascii="Calibri" w:hAnsi="Calibri"/>
                <w:b/>
                <w:sz w:val="22"/>
                <w:szCs w:val="22"/>
              </w:rPr>
            </w:pPr>
            <w:r w:rsidRPr="005A7C05">
              <w:rPr>
                <w:rFonts w:ascii="Calibri" w:hAnsi="Calibri"/>
                <w:b/>
                <w:sz w:val="22"/>
                <w:szCs w:val="22"/>
              </w:rPr>
              <w:t>Kateg.</w:t>
            </w:r>
          </w:p>
        </w:tc>
        <w:tc>
          <w:tcPr>
            <w:tcW w:w="1608" w:type="dxa"/>
            <w:tcBorders>
              <w:top w:val="single" w:sz="4" w:space="0" w:color="auto"/>
              <w:left w:val="single" w:sz="4" w:space="0" w:color="auto"/>
              <w:bottom w:val="single" w:sz="4" w:space="0" w:color="auto"/>
              <w:right w:val="single" w:sz="4" w:space="0" w:color="auto"/>
            </w:tcBorders>
            <w:shd w:val="pct5" w:color="auto" w:fill="auto"/>
            <w:vAlign w:val="center"/>
          </w:tcPr>
          <w:p w:rsidR="002260B9" w:rsidRPr="005A7C05" w:rsidRDefault="002260B9" w:rsidP="00CF2A1F">
            <w:pPr>
              <w:jc w:val="center"/>
              <w:rPr>
                <w:rFonts w:ascii="Calibri" w:hAnsi="Calibri"/>
                <w:b/>
                <w:sz w:val="22"/>
                <w:szCs w:val="22"/>
              </w:rPr>
            </w:pPr>
            <w:r w:rsidRPr="005A7C05">
              <w:rPr>
                <w:rFonts w:ascii="Calibri" w:hAnsi="Calibri"/>
                <w:b/>
                <w:sz w:val="22"/>
                <w:szCs w:val="22"/>
              </w:rPr>
              <w:t>Potkateg.</w:t>
            </w:r>
          </w:p>
        </w:tc>
        <w:tc>
          <w:tcPr>
            <w:tcW w:w="930" w:type="dxa"/>
            <w:tcBorders>
              <w:top w:val="single" w:sz="4" w:space="0" w:color="auto"/>
              <w:left w:val="single" w:sz="4" w:space="0" w:color="auto"/>
              <w:bottom w:val="single" w:sz="4" w:space="0" w:color="auto"/>
              <w:right w:val="single" w:sz="4" w:space="0" w:color="auto"/>
            </w:tcBorders>
            <w:shd w:val="pct5" w:color="auto" w:fill="auto"/>
            <w:vAlign w:val="center"/>
          </w:tcPr>
          <w:p w:rsidR="002260B9" w:rsidRPr="005A7C05" w:rsidRDefault="002260B9" w:rsidP="00CF2A1F">
            <w:pPr>
              <w:jc w:val="center"/>
              <w:rPr>
                <w:rFonts w:ascii="Calibri" w:hAnsi="Calibri"/>
                <w:b/>
                <w:sz w:val="22"/>
                <w:szCs w:val="22"/>
              </w:rPr>
            </w:pPr>
            <w:r w:rsidRPr="005A7C05">
              <w:rPr>
                <w:rFonts w:ascii="Calibri" w:hAnsi="Calibri"/>
                <w:b/>
                <w:sz w:val="22"/>
                <w:szCs w:val="22"/>
              </w:rPr>
              <w:t>Razina</w:t>
            </w:r>
          </w:p>
        </w:tc>
        <w:tc>
          <w:tcPr>
            <w:tcW w:w="1739" w:type="dxa"/>
            <w:tcBorders>
              <w:top w:val="single" w:sz="4" w:space="0" w:color="auto"/>
              <w:left w:val="single" w:sz="4" w:space="0" w:color="auto"/>
              <w:bottom w:val="single" w:sz="4" w:space="0" w:color="auto"/>
              <w:right w:val="single" w:sz="4" w:space="0" w:color="auto"/>
            </w:tcBorders>
            <w:shd w:val="pct5" w:color="auto" w:fill="auto"/>
            <w:vAlign w:val="center"/>
          </w:tcPr>
          <w:p w:rsidR="002260B9" w:rsidRPr="005A7C05" w:rsidRDefault="002260B9" w:rsidP="00CF2A1F">
            <w:pPr>
              <w:jc w:val="center"/>
              <w:rPr>
                <w:rFonts w:ascii="Calibri" w:hAnsi="Calibri"/>
                <w:b/>
                <w:sz w:val="22"/>
                <w:szCs w:val="22"/>
              </w:rPr>
            </w:pPr>
            <w:r w:rsidRPr="005A7C05">
              <w:rPr>
                <w:rFonts w:ascii="Calibri" w:hAnsi="Calibri"/>
                <w:b/>
                <w:sz w:val="22"/>
                <w:szCs w:val="22"/>
              </w:rPr>
              <w:t>Klasif. rang</w:t>
            </w:r>
          </w:p>
        </w:tc>
        <w:tc>
          <w:tcPr>
            <w:tcW w:w="1248" w:type="dxa"/>
            <w:tcBorders>
              <w:top w:val="single" w:sz="4" w:space="0" w:color="auto"/>
              <w:left w:val="single" w:sz="4" w:space="0" w:color="auto"/>
              <w:bottom w:val="single" w:sz="4" w:space="0" w:color="auto"/>
              <w:right w:val="single" w:sz="4" w:space="0" w:color="auto"/>
            </w:tcBorders>
            <w:shd w:val="pct5" w:color="auto" w:fill="auto"/>
            <w:vAlign w:val="center"/>
          </w:tcPr>
          <w:p w:rsidR="002260B9" w:rsidRPr="005A7C05" w:rsidRDefault="002260B9" w:rsidP="00CF2A1F">
            <w:pPr>
              <w:jc w:val="center"/>
              <w:rPr>
                <w:rFonts w:ascii="Calibri" w:hAnsi="Calibri"/>
                <w:b/>
                <w:sz w:val="22"/>
                <w:szCs w:val="22"/>
              </w:rPr>
            </w:pPr>
            <w:r w:rsidRPr="005A7C05">
              <w:rPr>
                <w:rFonts w:ascii="Calibri" w:hAnsi="Calibri"/>
                <w:b/>
                <w:sz w:val="22"/>
                <w:szCs w:val="22"/>
              </w:rPr>
              <w:t>Br. Izvrš.</w:t>
            </w:r>
          </w:p>
        </w:tc>
      </w:tr>
      <w:tr w:rsidR="002260B9" w:rsidRPr="005A7C05" w:rsidTr="005E496E">
        <w:trPr>
          <w:trHeight w:val="215"/>
          <w:jc w:val="center"/>
        </w:trPr>
        <w:tc>
          <w:tcPr>
            <w:tcW w:w="706" w:type="dxa"/>
            <w:vMerge w:val="restart"/>
            <w:tcBorders>
              <w:top w:val="single" w:sz="4" w:space="0" w:color="auto"/>
              <w:left w:val="single" w:sz="4" w:space="0" w:color="auto"/>
              <w:right w:val="single" w:sz="4" w:space="0" w:color="auto"/>
            </w:tcBorders>
            <w:shd w:val="clear" w:color="auto" w:fill="auto"/>
          </w:tcPr>
          <w:p w:rsidR="002260B9" w:rsidRPr="005A7C05" w:rsidRDefault="002260B9" w:rsidP="00A6482A">
            <w:pPr>
              <w:rPr>
                <w:b/>
                <w:sz w:val="22"/>
                <w:szCs w:val="22"/>
              </w:rPr>
            </w:pPr>
          </w:p>
          <w:p w:rsidR="002260B9" w:rsidRPr="005A7C05" w:rsidRDefault="002260B9" w:rsidP="00CF2A1F">
            <w:pPr>
              <w:jc w:val="center"/>
              <w:rPr>
                <w:b/>
                <w:sz w:val="22"/>
                <w:szCs w:val="22"/>
              </w:rPr>
            </w:pPr>
            <w:r w:rsidRPr="005A7C05">
              <w:rPr>
                <w:b/>
                <w:sz w:val="22"/>
                <w:szCs w:val="22"/>
              </w:rPr>
              <w:t>2.</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2260B9" w:rsidRPr="005A7C05" w:rsidRDefault="002260B9" w:rsidP="00600ED6">
            <w:pPr>
              <w:jc w:val="center"/>
              <w:rPr>
                <w:rFonts w:ascii="Calibri" w:hAnsi="Calibri"/>
                <w:b/>
                <w:sz w:val="22"/>
                <w:szCs w:val="22"/>
              </w:rPr>
            </w:pPr>
            <w:r>
              <w:rPr>
                <w:rFonts w:ascii="Calibri" w:hAnsi="Calibri"/>
                <w:b/>
                <w:sz w:val="22"/>
                <w:szCs w:val="22"/>
              </w:rPr>
              <w:t>Stručni suradnik za financije i proračun</w:t>
            </w:r>
          </w:p>
        </w:tc>
        <w:tc>
          <w:tcPr>
            <w:tcW w:w="1315" w:type="dxa"/>
            <w:tcBorders>
              <w:top w:val="single" w:sz="4" w:space="0" w:color="auto"/>
              <w:left w:val="single" w:sz="4" w:space="0" w:color="auto"/>
              <w:bottom w:val="single" w:sz="4" w:space="0" w:color="auto"/>
              <w:right w:val="single" w:sz="4" w:space="0" w:color="auto"/>
            </w:tcBorders>
            <w:shd w:val="clear" w:color="auto" w:fill="auto"/>
            <w:vAlign w:val="center"/>
          </w:tcPr>
          <w:p w:rsidR="002260B9" w:rsidRPr="005A7C05" w:rsidRDefault="002260B9" w:rsidP="00CF2A1F">
            <w:pPr>
              <w:jc w:val="center"/>
              <w:rPr>
                <w:rFonts w:ascii="Calibri" w:hAnsi="Calibri"/>
                <w:b/>
                <w:sz w:val="22"/>
                <w:szCs w:val="22"/>
              </w:rPr>
            </w:pPr>
            <w:r w:rsidRPr="005A7C05">
              <w:rPr>
                <w:rFonts w:ascii="Calibri" w:hAnsi="Calibri"/>
                <w:b/>
                <w:sz w:val="22"/>
                <w:szCs w:val="22"/>
              </w:rPr>
              <w:t>III.</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center"/>
          </w:tcPr>
          <w:p w:rsidR="002260B9" w:rsidRPr="005A7C05" w:rsidRDefault="002260B9" w:rsidP="00CF2A1F">
            <w:pPr>
              <w:jc w:val="center"/>
              <w:rPr>
                <w:rFonts w:ascii="Calibri" w:hAnsi="Calibri"/>
                <w:b/>
                <w:sz w:val="22"/>
                <w:szCs w:val="22"/>
              </w:rPr>
            </w:pP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rsidR="002260B9" w:rsidRPr="005A7C05" w:rsidRDefault="002260B9" w:rsidP="00CF2A1F">
            <w:pPr>
              <w:jc w:val="center"/>
              <w:rPr>
                <w:rFonts w:ascii="Calibri" w:hAnsi="Calibri"/>
                <w:b/>
                <w:sz w:val="22"/>
                <w:szCs w:val="22"/>
              </w:rPr>
            </w:pPr>
          </w:p>
        </w:tc>
        <w:tc>
          <w:tcPr>
            <w:tcW w:w="1739" w:type="dxa"/>
            <w:tcBorders>
              <w:top w:val="single" w:sz="4" w:space="0" w:color="auto"/>
              <w:left w:val="single" w:sz="4" w:space="0" w:color="auto"/>
              <w:bottom w:val="single" w:sz="4" w:space="0" w:color="auto"/>
              <w:right w:val="single" w:sz="4" w:space="0" w:color="auto"/>
            </w:tcBorders>
            <w:shd w:val="pct5" w:color="auto" w:fill="auto"/>
            <w:vAlign w:val="center"/>
          </w:tcPr>
          <w:p w:rsidR="002260B9" w:rsidRPr="005A7C05" w:rsidRDefault="002260B9" w:rsidP="00CF2A1F">
            <w:pPr>
              <w:jc w:val="center"/>
              <w:rPr>
                <w:rFonts w:ascii="Calibri" w:hAnsi="Calibri"/>
                <w:b/>
                <w:sz w:val="22"/>
                <w:szCs w:val="22"/>
              </w:rPr>
            </w:pPr>
            <w:r>
              <w:rPr>
                <w:rFonts w:ascii="Calibri" w:hAnsi="Calibri"/>
                <w:b/>
                <w:sz w:val="22"/>
                <w:szCs w:val="22"/>
              </w:rPr>
              <w:t>8</w:t>
            </w:r>
          </w:p>
        </w:tc>
        <w:tc>
          <w:tcPr>
            <w:tcW w:w="1248" w:type="dxa"/>
            <w:tcBorders>
              <w:top w:val="single" w:sz="4" w:space="0" w:color="auto"/>
              <w:left w:val="single" w:sz="4" w:space="0" w:color="auto"/>
              <w:bottom w:val="single" w:sz="4" w:space="0" w:color="auto"/>
              <w:right w:val="single" w:sz="4" w:space="0" w:color="auto"/>
            </w:tcBorders>
            <w:shd w:val="pct5" w:color="auto" w:fill="auto"/>
            <w:vAlign w:val="center"/>
          </w:tcPr>
          <w:p w:rsidR="002260B9" w:rsidRPr="005A7C05" w:rsidRDefault="002260B9" w:rsidP="00CF2A1F">
            <w:pPr>
              <w:jc w:val="center"/>
              <w:rPr>
                <w:rFonts w:ascii="Calibri" w:hAnsi="Calibri"/>
                <w:b/>
                <w:sz w:val="22"/>
                <w:szCs w:val="22"/>
              </w:rPr>
            </w:pPr>
            <w:r w:rsidRPr="005A7C05">
              <w:rPr>
                <w:rFonts w:ascii="Calibri" w:hAnsi="Calibri"/>
                <w:b/>
                <w:sz w:val="22"/>
                <w:szCs w:val="22"/>
              </w:rPr>
              <w:t>1</w:t>
            </w:r>
          </w:p>
        </w:tc>
      </w:tr>
      <w:tr w:rsidR="002260B9" w:rsidRPr="005A7C05" w:rsidTr="005E496E">
        <w:trPr>
          <w:trHeight w:val="137"/>
          <w:jc w:val="center"/>
        </w:trPr>
        <w:tc>
          <w:tcPr>
            <w:tcW w:w="706" w:type="dxa"/>
            <w:vMerge/>
            <w:tcBorders>
              <w:left w:val="single" w:sz="4" w:space="0" w:color="auto"/>
              <w:right w:val="single" w:sz="4" w:space="0" w:color="auto"/>
            </w:tcBorders>
            <w:shd w:val="clear" w:color="auto" w:fill="auto"/>
            <w:vAlign w:val="center"/>
          </w:tcPr>
          <w:p w:rsidR="002260B9" w:rsidRPr="005A7C05" w:rsidRDefault="002260B9" w:rsidP="00CF2A1F">
            <w:pPr>
              <w:rPr>
                <w:b/>
                <w:sz w:val="22"/>
                <w:szCs w:val="22"/>
              </w:rPr>
            </w:pPr>
          </w:p>
        </w:tc>
        <w:tc>
          <w:tcPr>
            <w:tcW w:w="1800" w:type="dxa"/>
            <w:tcBorders>
              <w:top w:val="single" w:sz="4" w:space="0" w:color="auto"/>
              <w:left w:val="single" w:sz="4" w:space="0" w:color="auto"/>
              <w:bottom w:val="single" w:sz="4" w:space="0" w:color="auto"/>
              <w:right w:val="single" w:sz="4" w:space="0" w:color="auto"/>
            </w:tcBorders>
            <w:shd w:val="pct5" w:color="auto" w:fill="auto"/>
          </w:tcPr>
          <w:p w:rsidR="002260B9" w:rsidRPr="005A7C05" w:rsidRDefault="002260B9" w:rsidP="00CF2A1F">
            <w:pPr>
              <w:jc w:val="center"/>
              <w:rPr>
                <w:rFonts w:ascii="Calibri" w:hAnsi="Calibri"/>
                <w:b/>
                <w:sz w:val="22"/>
                <w:szCs w:val="22"/>
              </w:rPr>
            </w:pPr>
            <w:r w:rsidRPr="005A7C05">
              <w:rPr>
                <w:rFonts w:ascii="Calibri" w:hAnsi="Calibri"/>
                <w:b/>
                <w:sz w:val="22"/>
                <w:szCs w:val="22"/>
              </w:rPr>
              <w:t>Potrebno stručno znanje</w:t>
            </w:r>
          </w:p>
        </w:tc>
        <w:tc>
          <w:tcPr>
            <w:tcW w:w="5592" w:type="dxa"/>
            <w:gridSpan w:val="4"/>
            <w:tcBorders>
              <w:top w:val="single" w:sz="4" w:space="0" w:color="auto"/>
              <w:left w:val="single" w:sz="4" w:space="0" w:color="auto"/>
              <w:bottom w:val="single" w:sz="4" w:space="0" w:color="auto"/>
              <w:right w:val="single" w:sz="4" w:space="0" w:color="auto"/>
            </w:tcBorders>
            <w:shd w:val="pct5" w:color="auto" w:fill="auto"/>
          </w:tcPr>
          <w:p w:rsidR="002260B9" w:rsidRPr="005A7C05" w:rsidRDefault="002260B9" w:rsidP="00CF2A1F">
            <w:pPr>
              <w:jc w:val="center"/>
              <w:rPr>
                <w:rFonts w:ascii="Calibri" w:hAnsi="Calibri"/>
                <w:b/>
                <w:sz w:val="22"/>
                <w:szCs w:val="22"/>
              </w:rPr>
            </w:pPr>
          </w:p>
          <w:p w:rsidR="002260B9" w:rsidRPr="005A7C05" w:rsidRDefault="002260B9" w:rsidP="00CF2A1F">
            <w:pPr>
              <w:jc w:val="center"/>
              <w:rPr>
                <w:rFonts w:ascii="Calibri" w:hAnsi="Calibri"/>
                <w:b/>
                <w:sz w:val="22"/>
                <w:szCs w:val="22"/>
              </w:rPr>
            </w:pPr>
            <w:r w:rsidRPr="005A7C05">
              <w:rPr>
                <w:rFonts w:ascii="Calibri" w:hAnsi="Calibri"/>
                <w:b/>
                <w:sz w:val="22"/>
                <w:szCs w:val="22"/>
              </w:rPr>
              <w:t>Opis poslova radnog mjesta</w:t>
            </w:r>
          </w:p>
        </w:tc>
        <w:tc>
          <w:tcPr>
            <w:tcW w:w="1248" w:type="dxa"/>
            <w:tcBorders>
              <w:top w:val="single" w:sz="4" w:space="0" w:color="auto"/>
              <w:left w:val="single" w:sz="4" w:space="0" w:color="auto"/>
              <w:bottom w:val="single" w:sz="4" w:space="0" w:color="auto"/>
              <w:right w:val="single" w:sz="4" w:space="0" w:color="auto"/>
            </w:tcBorders>
            <w:shd w:val="pct5" w:color="auto" w:fill="auto"/>
          </w:tcPr>
          <w:p w:rsidR="002260B9" w:rsidRPr="005A7C05" w:rsidRDefault="002260B9" w:rsidP="00CF2A1F">
            <w:pPr>
              <w:jc w:val="center"/>
              <w:rPr>
                <w:rFonts w:ascii="Calibri" w:hAnsi="Calibri"/>
                <w:b/>
                <w:sz w:val="22"/>
                <w:szCs w:val="22"/>
              </w:rPr>
            </w:pPr>
          </w:p>
          <w:p w:rsidR="002260B9" w:rsidRPr="005A7C05" w:rsidRDefault="002260B9" w:rsidP="00CF2A1F">
            <w:pPr>
              <w:jc w:val="center"/>
              <w:rPr>
                <w:rFonts w:ascii="Calibri" w:hAnsi="Calibri"/>
                <w:b/>
                <w:sz w:val="22"/>
                <w:szCs w:val="22"/>
              </w:rPr>
            </w:pPr>
            <w:r w:rsidRPr="005A7C05">
              <w:rPr>
                <w:rFonts w:ascii="Calibri" w:hAnsi="Calibri"/>
                <w:b/>
                <w:sz w:val="22"/>
                <w:szCs w:val="22"/>
              </w:rPr>
              <w:t>(%)</w:t>
            </w:r>
          </w:p>
        </w:tc>
      </w:tr>
      <w:tr w:rsidR="002260B9" w:rsidRPr="005A7C05" w:rsidTr="005E496E">
        <w:trPr>
          <w:trHeight w:val="426"/>
          <w:jc w:val="center"/>
        </w:trPr>
        <w:tc>
          <w:tcPr>
            <w:tcW w:w="706" w:type="dxa"/>
            <w:vMerge/>
            <w:tcBorders>
              <w:left w:val="single" w:sz="4" w:space="0" w:color="auto"/>
              <w:right w:val="single" w:sz="4" w:space="0" w:color="auto"/>
            </w:tcBorders>
            <w:shd w:val="clear" w:color="auto" w:fill="auto"/>
            <w:vAlign w:val="center"/>
          </w:tcPr>
          <w:p w:rsidR="002260B9" w:rsidRPr="005A7C05" w:rsidRDefault="002260B9" w:rsidP="00CF2A1F">
            <w:pPr>
              <w:rPr>
                <w:sz w:val="22"/>
                <w:szCs w:val="22"/>
              </w:rPr>
            </w:pPr>
          </w:p>
        </w:tc>
        <w:tc>
          <w:tcPr>
            <w:tcW w:w="1800" w:type="dxa"/>
            <w:vMerge w:val="restart"/>
            <w:tcBorders>
              <w:top w:val="single" w:sz="4" w:space="0" w:color="auto"/>
              <w:left w:val="single" w:sz="4" w:space="0" w:color="auto"/>
              <w:right w:val="single" w:sz="4" w:space="0" w:color="auto"/>
            </w:tcBorders>
            <w:shd w:val="clear" w:color="auto" w:fill="auto"/>
          </w:tcPr>
          <w:p w:rsidR="002260B9" w:rsidRDefault="002260B9" w:rsidP="00CF2A1F">
            <w:pPr>
              <w:rPr>
                <w:rFonts w:ascii="Calibri" w:hAnsi="Calibri"/>
                <w:sz w:val="22"/>
                <w:szCs w:val="22"/>
              </w:rPr>
            </w:pPr>
            <w:r w:rsidRPr="005A7C05">
              <w:rPr>
                <w:rFonts w:ascii="Calibri" w:hAnsi="Calibri"/>
                <w:sz w:val="22"/>
                <w:szCs w:val="22"/>
              </w:rPr>
              <w:t xml:space="preserve">- </w:t>
            </w:r>
            <w:r>
              <w:rPr>
                <w:rFonts w:ascii="Calibri" w:hAnsi="Calibri"/>
                <w:sz w:val="22"/>
                <w:szCs w:val="22"/>
              </w:rPr>
              <w:t xml:space="preserve">sveučilišni </w:t>
            </w:r>
            <w:r w:rsidRPr="005A7C05">
              <w:rPr>
                <w:rFonts w:ascii="Calibri" w:hAnsi="Calibri"/>
                <w:sz w:val="22"/>
                <w:szCs w:val="22"/>
              </w:rPr>
              <w:t>prvostupnik struke</w:t>
            </w:r>
            <w:r>
              <w:rPr>
                <w:rFonts w:ascii="Calibri" w:hAnsi="Calibri"/>
                <w:sz w:val="22"/>
                <w:szCs w:val="22"/>
              </w:rPr>
              <w:t xml:space="preserve"> ili stručni prvostupnik struke</w:t>
            </w:r>
          </w:p>
          <w:p w:rsidR="002260B9" w:rsidRPr="005A7C05" w:rsidRDefault="002260B9" w:rsidP="00CF2A1F">
            <w:pPr>
              <w:rPr>
                <w:rFonts w:ascii="Calibri" w:hAnsi="Calibri"/>
                <w:sz w:val="22"/>
                <w:szCs w:val="22"/>
              </w:rPr>
            </w:pPr>
          </w:p>
          <w:p w:rsidR="002260B9" w:rsidRPr="005A7C05" w:rsidRDefault="002260B9" w:rsidP="00CF2A1F">
            <w:pPr>
              <w:rPr>
                <w:rFonts w:ascii="Calibri" w:hAnsi="Calibri"/>
                <w:sz w:val="22"/>
                <w:szCs w:val="22"/>
              </w:rPr>
            </w:pPr>
            <w:r w:rsidRPr="005A7C05">
              <w:rPr>
                <w:rFonts w:ascii="Calibri" w:hAnsi="Calibri"/>
                <w:sz w:val="22"/>
                <w:szCs w:val="22"/>
              </w:rPr>
              <w:lastRenderedPageBreak/>
              <w:t xml:space="preserve">- najmanje </w:t>
            </w:r>
            <w:r>
              <w:rPr>
                <w:rFonts w:ascii="Calibri" w:hAnsi="Calibri"/>
                <w:sz w:val="22"/>
                <w:szCs w:val="22"/>
              </w:rPr>
              <w:t>3</w:t>
            </w:r>
            <w:r w:rsidRPr="005A7C05">
              <w:rPr>
                <w:rFonts w:ascii="Calibri" w:hAnsi="Calibri"/>
                <w:sz w:val="22"/>
                <w:szCs w:val="22"/>
              </w:rPr>
              <w:t xml:space="preserve"> godina radnog iskustva </w:t>
            </w:r>
          </w:p>
          <w:p w:rsidR="002260B9" w:rsidRPr="005A7C05" w:rsidRDefault="002260B9" w:rsidP="00CF2A1F">
            <w:pPr>
              <w:rPr>
                <w:rFonts w:ascii="Calibri" w:hAnsi="Calibri"/>
                <w:sz w:val="22"/>
                <w:szCs w:val="22"/>
              </w:rPr>
            </w:pPr>
          </w:p>
          <w:p w:rsidR="002260B9" w:rsidRPr="005A7C05" w:rsidRDefault="002260B9" w:rsidP="00CF2A1F">
            <w:pPr>
              <w:rPr>
                <w:rFonts w:ascii="Calibri" w:hAnsi="Calibri"/>
                <w:sz w:val="22"/>
                <w:szCs w:val="22"/>
              </w:rPr>
            </w:pPr>
            <w:r w:rsidRPr="005A7C05">
              <w:rPr>
                <w:rFonts w:ascii="Calibri" w:hAnsi="Calibri"/>
                <w:sz w:val="22"/>
                <w:szCs w:val="22"/>
              </w:rPr>
              <w:t>-  poznavanje rada na PC-u</w:t>
            </w:r>
          </w:p>
          <w:p w:rsidR="002260B9" w:rsidRPr="005A7C05" w:rsidRDefault="002260B9" w:rsidP="00CF2A1F">
            <w:pPr>
              <w:rPr>
                <w:rFonts w:ascii="Calibri" w:hAnsi="Calibri"/>
                <w:sz w:val="22"/>
                <w:szCs w:val="22"/>
              </w:rPr>
            </w:pPr>
          </w:p>
          <w:p w:rsidR="002260B9" w:rsidRPr="005A7C05" w:rsidRDefault="002260B9" w:rsidP="00CF2A1F">
            <w:pPr>
              <w:rPr>
                <w:rFonts w:ascii="Calibri" w:hAnsi="Calibri"/>
                <w:sz w:val="22"/>
                <w:szCs w:val="22"/>
              </w:rPr>
            </w:pPr>
            <w:r w:rsidRPr="005A7C05">
              <w:rPr>
                <w:rFonts w:ascii="Calibri" w:hAnsi="Calibri"/>
                <w:sz w:val="22"/>
                <w:szCs w:val="22"/>
              </w:rPr>
              <w:t>- državni stručni ispit</w:t>
            </w:r>
          </w:p>
          <w:p w:rsidR="002260B9" w:rsidRPr="005A7C05" w:rsidRDefault="002260B9" w:rsidP="00CF2A1F">
            <w:pPr>
              <w:rPr>
                <w:rFonts w:ascii="Calibri" w:hAnsi="Calibri"/>
                <w:sz w:val="22"/>
                <w:szCs w:val="22"/>
              </w:rPr>
            </w:pPr>
          </w:p>
        </w:tc>
        <w:tc>
          <w:tcPr>
            <w:tcW w:w="559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260B9" w:rsidRPr="00706556" w:rsidRDefault="002260B9" w:rsidP="00706556">
            <w:pPr>
              <w:numPr>
                <w:ilvl w:val="0"/>
                <w:numId w:val="12"/>
              </w:numPr>
              <w:jc w:val="both"/>
              <w:rPr>
                <w:rFonts w:ascii="Calibri" w:hAnsi="Calibri"/>
                <w:sz w:val="22"/>
                <w:szCs w:val="22"/>
              </w:rPr>
            </w:pPr>
            <w:r>
              <w:rPr>
                <w:rFonts w:ascii="Calibri" w:hAnsi="Calibri"/>
                <w:sz w:val="22"/>
                <w:szCs w:val="22"/>
              </w:rPr>
              <w:lastRenderedPageBreak/>
              <w:t>Vodi financijsko knjigovodstvo i druge financijske evidencije te izrađuje izvješća o njima</w:t>
            </w:r>
          </w:p>
        </w:tc>
        <w:tc>
          <w:tcPr>
            <w:tcW w:w="1248" w:type="dxa"/>
            <w:tcBorders>
              <w:top w:val="single" w:sz="4" w:space="0" w:color="auto"/>
              <w:left w:val="single" w:sz="4" w:space="0" w:color="auto"/>
              <w:bottom w:val="single" w:sz="4" w:space="0" w:color="auto"/>
              <w:right w:val="single" w:sz="4" w:space="0" w:color="auto"/>
            </w:tcBorders>
            <w:shd w:val="clear" w:color="auto" w:fill="auto"/>
            <w:vAlign w:val="center"/>
          </w:tcPr>
          <w:p w:rsidR="002260B9" w:rsidRPr="005A7C05" w:rsidRDefault="002260B9" w:rsidP="00CF2A1F">
            <w:pPr>
              <w:ind w:left="-52"/>
              <w:jc w:val="center"/>
              <w:rPr>
                <w:rFonts w:ascii="Calibri" w:hAnsi="Calibri"/>
                <w:sz w:val="22"/>
                <w:szCs w:val="22"/>
              </w:rPr>
            </w:pPr>
            <w:r>
              <w:rPr>
                <w:rFonts w:ascii="Calibri" w:hAnsi="Calibri"/>
                <w:sz w:val="22"/>
                <w:szCs w:val="22"/>
              </w:rPr>
              <w:t>20</w:t>
            </w:r>
          </w:p>
        </w:tc>
      </w:tr>
      <w:tr w:rsidR="002260B9" w:rsidRPr="005A7C05" w:rsidTr="005E496E">
        <w:trPr>
          <w:trHeight w:val="615"/>
          <w:jc w:val="center"/>
        </w:trPr>
        <w:tc>
          <w:tcPr>
            <w:tcW w:w="706" w:type="dxa"/>
            <w:vMerge/>
            <w:tcBorders>
              <w:left w:val="single" w:sz="4" w:space="0" w:color="auto"/>
              <w:right w:val="single" w:sz="4" w:space="0" w:color="auto"/>
            </w:tcBorders>
            <w:shd w:val="clear" w:color="auto" w:fill="auto"/>
            <w:vAlign w:val="center"/>
          </w:tcPr>
          <w:p w:rsidR="002260B9" w:rsidRPr="005A7C05" w:rsidRDefault="002260B9" w:rsidP="00CF2A1F">
            <w:pPr>
              <w:rPr>
                <w:sz w:val="22"/>
                <w:szCs w:val="22"/>
              </w:rPr>
            </w:pPr>
          </w:p>
        </w:tc>
        <w:tc>
          <w:tcPr>
            <w:tcW w:w="1800" w:type="dxa"/>
            <w:vMerge/>
            <w:tcBorders>
              <w:left w:val="single" w:sz="4" w:space="0" w:color="auto"/>
              <w:right w:val="single" w:sz="4" w:space="0" w:color="auto"/>
            </w:tcBorders>
            <w:shd w:val="clear" w:color="auto" w:fill="auto"/>
          </w:tcPr>
          <w:p w:rsidR="002260B9" w:rsidRPr="005A7C05" w:rsidRDefault="002260B9" w:rsidP="00CF2A1F">
            <w:pPr>
              <w:rPr>
                <w:rFonts w:ascii="Calibri" w:hAnsi="Calibri"/>
                <w:sz w:val="22"/>
                <w:szCs w:val="22"/>
              </w:rPr>
            </w:pPr>
          </w:p>
        </w:tc>
        <w:tc>
          <w:tcPr>
            <w:tcW w:w="559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260B9" w:rsidRPr="00706556" w:rsidRDefault="002260B9" w:rsidP="00706556">
            <w:pPr>
              <w:numPr>
                <w:ilvl w:val="0"/>
                <w:numId w:val="12"/>
              </w:numPr>
              <w:jc w:val="both"/>
              <w:rPr>
                <w:rFonts w:ascii="Calibri" w:hAnsi="Calibri"/>
                <w:sz w:val="22"/>
                <w:szCs w:val="22"/>
              </w:rPr>
            </w:pPr>
            <w:r>
              <w:rPr>
                <w:rFonts w:ascii="Calibri" w:hAnsi="Calibri"/>
                <w:sz w:val="22"/>
                <w:szCs w:val="22"/>
              </w:rPr>
              <w:t>Vodi evidenciju obveznika plaćanja komunalne naknade, naknade za uređenje voda, komunalnog doprinosa i ostalih općinskih prihoda te prati plaćanje financijskih obveza</w:t>
            </w:r>
          </w:p>
        </w:tc>
        <w:tc>
          <w:tcPr>
            <w:tcW w:w="1248" w:type="dxa"/>
            <w:tcBorders>
              <w:top w:val="single" w:sz="4" w:space="0" w:color="auto"/>
              <w:left w:val="single" w:sz="4" w:space="0" w:color="auto"/>
              <w:bottom w:val="single" w:sz="4" w:space="0" w:color="auto"/>
              <w:right w:val="single" w:sz="4" w:space="0" w:color="auto"/>
            </w:tcBorders>
            <w:shd w:val="clear" w:color="auto" w:fill="auto"/>
            <w:vAlign w:val="center"/>
          </w:tcPr>
          <w:p w:rsidR="002260B9" w:rsidRPr="005A7C05" w:rsidRDefault="00C46B6B" w:rsidP="00CF2A1F">
            <w:pPr>
              <w:jc w:val="center"/>
              <w:rPr>
                <w:rFonts w:ascii="Calibri" w:hAnsi="Calibri"/>
                <w:sz w:val="22"/>
                <w:szCs w:val="22"/>
              </w:rPr>
            </w:pPr>
            <w:r>
              <w:rPr>
                <w:rFonts w:ascii="Calibri" w:hAnsi="Calibri"/>
                <w:sz w:val="22"/>
                <w:szCs w:val="22"/>
              </w:rPr>
              <w:t>15</w:t>
            </w:r>
          </w:p>
        </w:tc>
      </w:tr>
      <w:tr w:rsidR="002260B9" w:rsidRPr="005A7C05" w:rsidTr="005E496E">
        <w:trPr>
          <w:trHeight w:val="586"/>
          <w:jc w:val="center"/>
        </w:trPr>
        <w:tc>
          <w:tcPr>
            <w:tcW w:w="706" w:type="dxa"/>
            <w:vMerge/>
            <w:tcBorders>
              <w:left w:val="single" w:sz="4" w:space="0" w:color="auto"/>
              <w:right w:val="single" w:sz="4" w:space="0" w:color="auto"/>
            </w:tcBorders>
            <w:shd w:val="clear" w:color="auto" w:fill="auto"/>
            <w:vAlign w:val="center"/>
          </w:tcPr>
          <w:p w:rsidR="002260B9" w:rsidRPr="005A7C05" w:rsidRDefault="002260B9" w:rsidP="00CF2A1F">
            <w:pPr>
              <w:rPr>
                <w:sz w:val="22"/>
                <w:szCs w:val="22"/>
              </w:rPr>
            </w:pPr>
          </w:p>
        </w:tc>
        <w:tc>
          <w:tcPr>
            <w:tcW w:w="1800" w:type="dxa"/>
            <w:vMerge/>
            <w:tcBorders>
              <w:left w:val="single" w:sz="4" w:space="0" w:color="auto"/>
              <w:right w:val="single" w:sz="4" w:space="0" w:color="auto"/>
            </w:tcBorders>
            <w:shd w:val="clear" w:color="auto" w:fill="auto"/>
          </w:tcPr>
          <w:p w:rsidR="002260B9" w:rsidRPr="005A7C05" w:rsidRDefault="002260B9" w:rsidP="00CF2A1F">
            <w:pPr>
              <w:rPr>
                <w:rFonts w:ascii="Calibri" w:hAnsi="Calibri"/>
                <w:sz w:val="22"/>
                <w:szCs w:val="22"/>
              </w:rPr>
            </w:pPr>
          </w:p>
        </w:tc>
        <w:tc>
          <w:tcPr>
            <w:tcW w:w="5592" w:type="dxa"/>
            <w:gridSpan w:val="4"/>
            <w:tcBorders>
              <w:top w:val="single" w:sz="4" w:space="0" w:color="auto"/>
              <w:left w:val="single" w:sz="4" w:space="0" w:color="auto"/>
              <w:bottom w:val="single" w:sz="4" w:space="0" w:color="auto"/>
              <w:right w:val="single" w:sz="4" w:space="0" w:color="auto"/>
            </w:tcBorders>
            <w:shd w:val="clear" w:color="auto" w:fill="auto"/>
          </w:tcPr>
          <w:p w:rsidR="002260B9" w:rsidRPr="005A7C05" w:rsidRDefault="002260B9" w:rsidP="00600ED6">
            <w:pPr>
              <w:numPr>
                <w:ilvl w:val="0"/>
                <w:numId w:val="12"/>
              </w:numPr>
              <w:rPr>
                <w:rFonts w:ascii="Calibri" w:hAnsi="Calibri"/>
                <w:sz w:val="22"/>
                <w:szCs w:val="22"/>
              </w:rPr>
            </w:pPr>
            <w:r>
              <w:rPr>
                <w:rFonts w:ascii="Calibri" w:hAnsi="Calibri"/>
                <w:sz w:val="22"/>
                <w:szCs w:val="22"/>
              </w:rPr>
              <w:t>Izrađuje periodična izvješća  o izvršenju proračuna prema programima financiranja koje utvrđuje Vijeće</w:t>
            </w:r>
          </w:p>
        </w:tc>
        <w:tc>
          <w:tcPr>
            <w:tcW w:w="1248" w:type="dxa"/>
            <w:tcBorders>
              <w:top w:val="single" w:sz="4" w:space="0" w:color="auto"/>
              <w:left w:val="single" w:sz="4" w:space="0" w:color="auto"/>
              <w:right w:val="single" w:sz="4" w:space="0" w:color="auto"/>
            </w:tcBorders>
            <w:shd w:val="clear" w:color="auto" w:fill="auto"/>
            <w:vAlign w:val="center"/>
          </w:tcPr>
          <w:p w:rsidR="002260B9" w:rsidRPr="005A7C05" w:rsidRDefault="00C46B6B" w:rsidP="00CF2A1F">
            <w:pPr>
              <w:jc w:val="center"/>
              <w:rPr>
                <w:rFonts w:ascii="Calibri" w:hAnsi="Calibri"/>
                <w:sz w:val="22"/>
                <w:szCs w:val="22"/>
              </w:rPr>
            </w:pPr>
            <w:r>
              <w:rPr>
                <w:rFonts w:ascii="Calibri" w:hAnsi="Calibri"/>
                <w:sz w:val="22"/>
                <w:szCs w:val="22"/>
              </w:rPr>
              <w:t>15</w:t>
            </w:r>
          </w:p>
        </w:tc>
      </w:tr>
      <w:tr w:rsidR="002260B9" w:rsidRPr="005A7C05" w:rsidTr="005E496E">
        <w:trPr>
          <w:trHeight w:val="705"/>
          <w:jc w:val="center"/>
        </w:trPr>
        <w:tc>
          <w:tcPr>
            <w:tcW w:w="706" w:type="dxa"/>
            <w:vMerge/>
            <w:tcBorders>
              <w:left w:val="single" w:sz="4" w:space="0" w:color="auto"/>
              <w:right w:val="single" w:sz="4" w:space="0" w:color="auto"/>
            </w:tcBorders>
            <w:shd w:val="clear" w:color="auto" w:fill="auto"/>
            <w:vAlign w:val="center"/>
          </w:tcPr>
          <w:p w:rsidR="002260B9" w:rsidRPr="005A7C05" w:rsidRDefault="002260B9" w:rsidP="00CF2A1F">
            <w:pPr>
              <w:rPr>
                <w:sz w:val="22"/>
                <w:szCs w:val="22"/>
              </w:rPr>
            </w:pPr>
          </w:p>
        </w:tc>
        <w:tc>
          <w:tcPr>
            <w:tcW w:w="1800" w:type="dxa"/>
            <w:vMerge/>
            <w:tcBorders>
              <w:left w:val="single" w:sz="4" w:space="0" w:color="auto"/>
              <w:right w:val="single" w:sz="4" w:space="0" w:color="auto"/>
            </w:tcBorders>
            <w:shd w:val="clear" w:color="auto" w:fill="auto"/>
          </w:tcPr>
          <w:p w:rsidR="002260B9" w:rsidRPr="005A7C05" w:rsidRDefault="002260B9" w:rsidP="00CF2A1F">
            <w:pPr>
              <w:rPr>
                <w:rFonts w:ascii="Calibri" w:hAnsi="Calibri"/>
                <w:sz w:val="22"/>
                <w:szCs w:val="22"/>
              </w:rPr>
            </w:pPr>
          </w:p>
        </w:tc>
        <w:tc>
          <w:tcPr>
            <w:tcW w:w="5592" w:type="dxa"/>
            <w:gridSpan w:val="4"/>
            <w:tcBorders>
              <w:top w:val="single" w:sz="4" w:space="0" w:color="auto"/>
              <w:left w:val="single" w:sz="4" w:space="0" w:color="auto"/>
              <w:bottom w:val="single" w:sz="4" w:space="0" w:color="auto"/>
              <w:right w:val="single" w:sz="4" w:space="0" w:color="auto"/>
            </w:tcBorders>
            <w:shd w:val="clear" w:color="auto" w:fill="auto"/>
          </w:tcPr>
          <w:p w:rsidR="002260B9" w:rsidRPr="005A7C05" w:rsidRDefault="002260B9" w:rsidP="00286CDD">
            <w:pPr>
              <w:numPr>
                <w:ilvl w:val="0"/>
                <w:numId w:val="12"/>
              </w:numPr>
              <w:rPr>
                <w:rFonts w:ascii="Calibri" w:hAnsi="Calibri"/>
                <w:sz w:val="22"/>
                <w:szCs w:val="22"/>
              </w:rPr>
            </w:pPr>
            <w:r>
              <w:rPr>
                <w:rFonts w:ascii="Calibri" w:hAnsi="Calibri"/>
                <w:sz w:val="22"/>
                <w:szCs w:val="22"/>
              </w:rPr>
              <w:t>Obavlja obračun plaća, vodi propisane evidencije o zaposlenima, izrađuje porezne i druge propisane evidencije</w:t>
            </w:r>
          </w:p>
        </w:tc>
        <w:tc>
          <w:tcPr>
            <w:tcW w:w="1248" w:type="dxa"/>
            <w:tcBorders>
              <w:left w:val="single" w:sz="4" w:space="0" w:color="auto"/>
              <w:bottom w:val="single" w:sz="4" w:space="0" w:color="auto"/>
              <w:right w:val="single" w:sz="4" w:space="0" w:color="auto"/>
            </w:tcBorders>
            <w:shd w:val="clear" w:color="auto" w:fill="auto"/>
            <w:vAlign w:val="center"/>
          </w:tcPr>
          <w:p w:rsidR="002260B9" w:rsidRPr="005A7C05" w:rsidRDefault="002260B9" w:rsidP="00CF2A1F">
            <w:pPr>
              <w:jc w:val="center"/>
              <w:rPr>
                <w:rFonts w:ascii="Calibri" w:hAnsi="Calibri"/>
                <w:sz w:val="22"/>
                <w:szCs w:val="22"/>
              </w:rPr>
            </w:pPr>
            <w:r>
              <w:rPr>
                <w:rFonts w:ascii="Calibri" w:hAnsi="Calibri"/>
                <w:sz w:val="22"/>
                <w:szCs w:val="22"/>
              </w:rPr>
              <w:t>20</w:t>
            </w:r>
          </w:p>
        </w:tc>
      </w:tr>
      <w:tr w:rsidR="002260B9" w:rsidRPr="005A7C05" w:rsidTr="005E496E">
        <w:trPr>
          <w:trHeight w:val="210"/>
          <w:jc w:val="center"/>
        </w:trPr>
        <w:tc>
          <w:tcPr>
            <w:tcW w:w="706" w:type="dxa"/>
            <w:vMerge/>
            <w:tcBorders>
              <w:left w:val="single" w:sz="4" w:space="0" w:color="auto"/>
              <w:right w:val="single" w:sz="4" w:space="0" w:color="auto"/>
            </w:tcBorders>
            <w:shd w:val="clear" w:color="auto" w:fill="auto"/>
            <w:vAlign w:val="center"/>
          </w:tcPr>
          <w:p w:rsidR="002260B9" w:rsidRPr="005A7C05" w:rsidRDefault="002260B9" w:rsidP="00CF2A1F">
            <w:pPr>
              <w:rPr>
                <w:sz w:val="22"/>
                <w:szCs w:val="22"/>
              </w:rPr>
            </w:pPr>
          </w:p>
        </w:tc>
        <w:tc>
          <w:tcPr>
            <w:tcW w:w="1800" w:type="dxa"/>
            <w:vMerge/>
            <w:tcBorders>
              <w:left w:val="single" w:sz="4" w:space="0" w:color="auto"/>
              <w:right w:val="single" w:sz="4" w:space="0" w:color="auto"/>
            </w:tcBorders>
            <w:shd w:val="clear" w:color="auto" w:fill="auto"/>
          </w:tcPr>
          <w:p w:rsidR="002260B9" w:rsidRPr="005A7C05" w:rsidRDefault="002260B9" w:rsidP="00CF2A1F">
            <w:pPr>
              <w:rPr>
                <w:rFonts w:ascii="Calibri" w:hAnsi="Calibri"/>
                <w:sz w:val="22"/>
                <w:szCs w:val="22"/>
              </w:rPr>
            </w:pPr>
          </w:p>
        </w:tc>
        <w:tc>
          <w:tcPr>
            <w:tcW w:w="559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260B9" w:rsidRPr="005A7C05" w:rsidRDefault="002260B9" w:rsidP="005A7C05">
            <w:pPr>
              <w:numPr>
                <w:ilvl w:val="0"/>
                <w:numId w:val="12"/>
              </w:numPr>
              <w:jc w:val="both"/>
              <w:rPr>
                <w:rFonts w:ascii="Calibri" w:hAnsi="Calibri"/>
                <w:sz w:val="22"/>
                <w:szCs w:val="22"/>
              </w:rPr>
            </w:pPr>
            <w:r>
              <w:rPr>
                <w:rFonts w:ascii="Calibri" w:hAnsi="Calibri"/>
                <w:sz w:val="22"/>
                <w:szCs w:val="22"/>
              </w:rPr>
              <w:t>Vodi blagajničko poslovanje i pripadajuču evidenciju</w:t>
            </w:r>
          </w:p>
        </w:tc>
        <w:tc>
          <w:tcPr>
            <w:tcW w:w="1248" w:type="dxa"/>
            <w:tcBorders>
              <w:top w:val="single" w:sz="4" w:space="0" w:color="auto"/>
              <w:left w:val="single" w:sz="4" w:space="0" w:color="auto"/>
              <w:bottom w:val="single" w:sz="4" w:space="0" w:color="auto"/>
              <w:right w:val="single" w:sz="4" w:space="0" w:color="auto"/>
            </w:tcBorders>
            <w:shd w:val="clear" w:color="auto" w:fill="auto"/>
            <w:vAlign w:val="center"/>
          </w:tcPr>
          <w:p w:rsidR="002260B9" w:rsidRPr="005A7C05" w:rsidRDefault="002260B9" w:rsidP="00CF2A1F">
            <w:pPr>
              <w:jc w:val="center"/>
              <w:rPr>
                <w:rFonts w:ascii="Calibri" w:hAnsi="Calibri"/>
                <w:sz w:val="22"/>
                <w:szCs w:val="22"/>
              </w:rPr>
            </w:pPr>
            <w:r>
              <w:rPr>
                <w:rFonts w:ascii="Calibri" w:hAnsi="Calibri"/>
                <w:sz w:val="22"/>
                <w:szCs w:val="22"/>
              </w:rPr>
              <w:t>10</w:t>
            </w:r>
          </w:p>
        </w:tc>
      </w:tr>
      <w:tr w:rsidR="002260B9" w:rsidRPr="005A7C05" w:rsidTr="005E496E">
        <w:trPr>
          <w:trHeight w:val="420"/>
          <w:jc w:val="center"/>
        </w:trPr>
        <w:tc>
          <w:tcPr>
            <w:tcW w:w="706" w:type="dxa"/>
            <w:vMerge/>
            <w:tcBorders>
              <w:left w:val="single" w:sz="4" w:space="0" w:color="auto"/>
              <w:right w:val="single" w:sz="4" w:space="0" w:color="auto"/>
            </w:tcBorders>
            <w:shd w:val="clear" w:color="auto" w:fill="auto"/>
            <w:vAlign w:val="center"/>
          </w:tcPr>
          <w:p w:rsidR="002260B9" w:rsidRPr="005A7C05" w:rsidRDefault="002260B9" w:rsidP="00CF2A1F">
            <w:pPr>
              <w:rPr>
                <w:sz w:val="22"/>
                <w:szCs w:val="22"/>
              </w:rPr>
            </w:pPr>
          </w:p>
        </w:tc>
        <w:tc>
          <w:tcPr>
            <w:tcW w:w="1800" w:type="dxa"/>
            <w:vMerge/>
            <w:tcBorders>
              <w:left w:val="single" w:sz="4" w:space="0" w:color="auto"/>
              <w:right w:val="single" w:sz="4" w:space="0" w:color="auto"/>
            </w:tcBorders>
            <w:shd w:val="clear" w:color="auto" w:fill="auto"/>
          </w:tcPr>
          <w:p w:rsidR="002260B9" w:rsidRPr="005A7C05" w:rsidRDefault="002260B9" w:rsidP="00CF2A1F">
            <w:pPr>
              <w:rPr>
                <w:rFonts w:ascii="Calibri" w:hAnsi="Calibri"/>
                <w:sz w:val="22"/>
                <w:szCs w:val="22"/>
              </w:rPr>
            </w:pPr>
          </w:p>
        </w:tc>
        <w:tc>
          <w:tcPr>
            <w:tcW w:w="559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260B9" w:rsidRPr="005A7C05" w:rsidRDefault="002260B9" w:rsidP="005A7C05">
            <w:pPr>
              <w:numPr>
                <w:ilvl w:val="0"/>
                <w:numId w:val="12"/>
              </w:numPr>
              <w:jc w:val="both"/>
              <w:rPr>
                <w:rFonts w:ascii="Calibri" w:hAnsi="Calibri"/>
                <w:sz w:val="22"/>
                <w:szCs w:val="22"/>
              </w:rPr>
            </w:pPr>
            <w:r>
              <w:rPr>
                <w:rFonts w:ascii="Calibri" w:hAnsi="Calibri"/>
                <w:sz w:val="22"/>
                <w:szCs w:val="22"/>
              </w:rPr>
              <w:t>Prati propise iz nadležnosti Jedinstvenog upravnog odjela koje se odnose na financijsko poslovanje</w:t>
            </w:r>
          </w:p>
        </w:tc>
        <w:tc>
          <w:tcPr>
            <w:tcW w:w="1248" w:type="dxa"/>
            <w:tcBorders>
              <w:top w:val="single" w:sz="4" w:space="0" w:color="auto"/>
              <w:left w:val="single" w:sz="4" w:space="0" w:color="auto"/>
              <w:bottom w:val="single" w:sz="4" w:space="0" w:color="auto"/>
              <w:right w:val="single" w:sz="4" w:space="0" w:color="auto"/>
            </w:tcBorders>
            <w:shd w:val="clear" w:color="auto" w:fill="auto"/>
            <w:vAlign w:val="center"/>
          </w:tcPr>
          <w:p w:rsidR="002260B9" w:rsidRPr="005A7C05" w:rsidRDefault="002260B9" w:rsidP="00CF2A1F">
            <w:pPr>
              <w:jc w:val="center"/>
              <w:rPr>
                <w:rFonts w:ascii="Calibri" w:hAnsi="Calibri"/>
                <w:sz w:val="22"/>
                <w:szCs w:val="22"/>
              </w:rPr>
            </w:pPr>
            <w:r>
              <w:rPr>
                <w:rFonts w:ascii="Calibri" w:hAnsi="Calibri"/>
                <w:sz w:val="22"/>
                <w:szCs w:val="22"/>
              </w:rPr>
              <w:t>10</w:t>
            </w:r>
          </w:p>
        </w:tc>
      </w:tr>
      <w:tr w:rsidR="002260B9" w:rsidRPr="005A7C05" w:rsidTr="005E496E">
        <w:trPr>
          <w:trHeight w:val="615"/>
          <w:jc w:val="center"/>
        </w:trPr>
        <w:tc>
          <w:tcPr>
            <w:tcW w:w="706" w:type="dxa"/>
            <w:vMerge/>
            <w:tcBorders>
              <w:left w:val="single" w:sz="4" w:space="0" w:color="auto"/>
              <w:bottom w:val="single" w:sz="4" w:space="0" w:color="auto"/>
              <w:right w:val="single" w:sz="4" w:space="0" w:color="auto"/>
            </w:tcBorders>
            <w:shd w:val="clear" w:color="auto" w:fill="auto"/>
            <w:vAlign w:val="center"/>
          </w:tcPr>
          <w:p w:rsidR="002260B9" w:rsidRPr="005A7C05" w:rsidRDefault="002260B9" w:rsidP="00CF2A1F">
            <w:pPr>
              <w:rPr>
                <w:sz w:val="22"/>
                <w:szCs w:val="22"/>
              </w:rPr>
            </w:pPr>
          </w:p>
        </w:tc>
        <w:tc>
          <w:tcPr>
            <w:tcW w:w="1800" w:type="dxa"/>
            <w:vMerge/>
            <w:tcBorders>
              <w:left w:val="single" w:sz="4" w:space="0" w:color="auto"/>
              <w:bottom w:val="single" w:sz="4" w:space="0" w:color="auto"/>
              <w:right w:val="single" w:sz="4" w:space="0" w:color="auto"/>
            </w:tcBorders>
            <w:shd w:val="clear" w:color="auto" w:fill="auto"/>
          </w:tcPr>
          <w:p w:rsidR="002260B9" w:rsidRPr="005A7C05" w:rsidRDefault="002260B9" w:rsidP="00CF2A1F">
            <w:pPr>
              <w:rPr>
                <w:sz w:val="22"/>
                <w:szCs w:val="22"/>
              </w:rPr>
            </w:pPr>
          </w:p>
        </w:tc>
        <w:tc>
          <w:tcPr>
            <w:tcW w:w="559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260B9" w:rsidRPr="005A7C05" w:rsidRDefault="002260B9" w:rsidP="00437108">
            <w:pPr>
              <w:numPr>
                <w:ilvl w:val="0"/>
                <w:numId w:val="12"/>
              </w:numPr>
              <w:jc w:val="both"/>
              <w:rPr>
                <w:sz w:val="22"/>
                <w:szCs w:val="22"/>
              </w:rPr>
            </w:pPr>
            <w:r>
              <w:rPr>
                <w:rFonts w:ascii="Calibri" w:hAnsi="Calibri"/>
                <w:sz w:val="22"/>
                <w:szCs w:val="22"/>
              </w:rPr>
              <w:t>Vodi evidenciju financijskih dokumenata te obavlja njihovo odlaganje i arhiviranje- bankarskih izvoda, financijskih izvješća drugih institucija, ulaznih i izlaznih računa i dr.</w:t>
            </w:r>
          </w:p>
        </w:tc>
        <w:tc>
          <w:tcPr>
            <w:tcW w:w="1248" w:type="dxa"/>
            <w:tcBorders>
              <w:top w:val="single" w:sz="4" w:space="0" w:color="auto"/>
              <w:left w:val="single" w:sz="4" w:space="0" w:color="auto"/>
              <w:bottom w:val="single" w:sz="4" w:space="0" w:color="auto"/>
              <w:right w:val="single" w:sz="4" w:space="0" w:color="auto"/>
            </w:tcBorders>
            <w:shd w:val="clear" w:color="auto" w:fill="auto"/>
            <w:vAlign w:val="center"/>
          </w:tcPr>
          <w:p w:rsidR="002260B9" w:rsidRPr="005A7C05" w:rsidRDefault="002260B9" w:rsidP="00CF2A1F">
            <w:pPr>
              <w:ind w:left="-52"/>
              <w:jc w:val="center"/>
              <w:rPr>
                <w:sz w:val="22"/>
                <w:szCs w:val="22"/>
              </w:rPr>
            </w:pPr>
            <w:r>
              <w:rPr>
                <w:sz w:val="22"/>
                <w:szCs w:val="22"/>
              </w:rPr>
              <w:t>10</w:t>
            </w:r>
          </w:p>
        </w:tc>
      </w:tr>
      <w:tr w:rsidR="002260B9" w:rsidRPr="005A7C05" w:rsidTr="005E496E">
        <w:trPr>
          <w:trHeight w:val="215"/>
          <w:jc w:val="center"/>
        </w:trPr>
        <w:tc>
          <w:tcPr>
            <w:tcW w:w="706" w:type="dxa"/>
            <w:tcBorders>
              <w:top w:val="single" w:sz="4" w:space="0" w:color="auto"/>
              <w:left w:val="single" w:sz="4" w:space="0" w:color="auto"/>
              <w:bottom w:val="single" w:sz="4" w:space="0" w:color="auto"/>
              <w:right w:val="single" w:sz="4" w:space="0" w:color="auto"/>
            </w:tcBorders>
            <w:shd w:val="pct5" w:color="auto" w:fill="auto"/>
            <w:vAlign w:val="center"/>
          </w:tcPr>
          <w:p w:rsidR="002260B9" w:rsidRPr="005A7C05" w:rsidRDefault="002260B9" w:rsidP="00CF2A1F">
            <w:pPr>
              <w:jc w:val="center"/>
              <w:rPr>
                <w:b/>
                <w:sz w:val="22"/>
                <w:szCs w:val="22"/>
              </w:rPr>
            </w:pPr>
          </w:p>
          <w:p w:rsidR="002260B9" w:rsidRPr="005A7C05" w:rsidRDefault="002260B9" w:rsidP="00CF2A1F">
            <w:pPr>
              <w:jc w:val="center"/>
              <w:rPr>
                <w:b/>
                <w:sz w:val="22"/>
                <w:szCs w:val="22"/>
              </w:rPr>
            </w:pPr>
            <w:r w:rsidRPr="005A7C05">
              <w:rPr>
                <w:b/>
                <w:sz w:val="22"/>
                <w:szCs w:val="22"/>
              </w:rPr>
              <w:t>R.br.</w:t>
            </w:r>
          </w:p>
        </w:tc>
        <w:tc>
          <w:tcPr>
            <w:tcW w:w="1800" w:type="dxa"/>
            <w:tcBorders>
              <w:top w:val="single" w:sz="4" w:space="0" w:color="auto"/>
              <w:left w:val="single" w:sz="4" w:space="0" w:color="auto"/>
              <w:bottom w:val="single" w:sz="4" w:space="0" w:color="auto"/>
              <w:right w:val="single" w:sz="4" w:space="0" w:color="auto"/>
            </w:tcBorders>
            <w:shd w:val="pct5" w:color="auto" w:fill="auto"/>
            <w:vAlign w:val="center"/>
          </w:tcPr>
          <w:p w:rsidR="002260B9" w:rsidRPr="008F5B31" w:rsidRDefault="002260B9" w:rsidP="00CF2A1F">
            <w:pPr>
              <w:jc w:val="center"/>
              <w:rPr>
                <w:rFonts w:ascii="Calibri" w:hAnsi="Calibri"/>
                <w:b/>
                <w:sz w:val="22"/>
                <w:szCs w:val="22"/>
              </w:rPr>
            </w:pPr>
            <w:r w:rsidRPr="008F5B31">
              <w:rPr>
                <w:rFonts w:ascii="Calibri" w:hAnsi="Calibri"/>
                <w:b/>
                <w:sz w:val="22"/>
                <w:szCs w:val="22"/>
              </w:rPr>
              <w:t>Naziv radnog mjesta</w:t>
            </w:r>
          </w:p>
        </w:tc>
        <w:tc>
          <w:tcPr>
            <w:tcW w:w="1315" w:type="dxa"/>
            <w:tcBorders>
              <w:top w:val="single" w:sz="4" w:space="0" w:color="auto"/>
              <w:left w:val="single" w:sz="4" w:space="0" w:color="auto"/>
              <w:bottom w:val="single" w:sz="4" w:space="0" w:color="auto"/>
              <w:right w:val="single" w:sz="4" w:space="0" w:color="auto"/>
            </w:tcBorders>
            <w:shd w:val="pct5" w:color="auto" w:fill="auto"/>
            <w:vAlign w:val="center"/>
          </w:tcPr>
          <w:p w:rsidR="002260B9" w:rsidRPr="008F5B31" w:rsidRDefault="002260B9" w:rsidP="00CF2A1F">
            <w:pPr>
              <w:jc w:val="center"/>
              <w:rPr>
                <w:rFonts w:ascii="Calibri" w:hAnsi="Calibri"/>
                <w:b/>
                <w:sz w:val="22"/>
                <w:szCs w:val="22"/>
              </w:rPr>
            </w:pPr>
            <w:r w:rsidRPr="008F5B31">
              <w:rPr>
                <w:rFonts w:ascii="Calibri" w:hAnsi="Calibri"/>
                <w:b/>
                <w:sz w:val="22"/>
                <w:szCs w:val="22"/>
              </w:rPr>
              <w:t>Kateg.</w:t>
            </w:r>
          </w:p>
        </w:tc>
        <w:tc>
          <w:tcPr>
            <w:tcW w:w="1608" w:type="dxa"/>
            <w:tcBorders>
              <w:top w:val="single" w:sz="4" w:space="0" w:color="auto"/>
              <w:left w:val="single" w:sz="4" w:space="0" w:color="auto"/>
              <w:bottom w:val="single" w:sz="4" w:space="0" w:color="auto"/>
              <w:right w:val="single" w:sz="4" w:space="0" w:color="auto"/>
            </w:tcBorders>
            <w:shd w:val="pct5" w:color="auto" w:fill="auto"/>
            <w:vAlign w:val="center"/>
          </w:tcPr>
          <w:p w:rsidR="002260B9" w:rsidRPr="008F5B31" w:rsidRDefault="002260B9" w:rsidP="00CF2A1F">
            <w:pPr>
              <w:jc w:val="center"/>
              <w:rPr>
                <w:rFonts w:ascii="Calibri" w:hAnsi="Calibri"/>
                <w:b/>
                <w:sz w:val="22"/>
                <w:szCs w:val="22"/>
              </w:rPr>
            </w:pPr>
            <w:r w:rsidRPr="008F5B31">
              <w:rPr>
                <w:rFonts w:ascii="Calibri" w:hAnsi="Calibri"/>
                <w:b/>
                <w:sz w:val="22"/>
                <w:szCs w:val="22"/>
              </w:rPr>
              <w:t>Potkateg.</w:t>
            </w:r>
          </w:p>
        </w:tc>
        <w:tc>
          <w:tcPr>
            <w:tcW w:w="930" w:type="dxa"/>
            <w:tcBorders>
              <w:top w:val="single" w:sz="4" w:space="0" w:color="auto"/>
              <w:left w:val="single" w:sz="4" w:space="0" w:color="auto"/>
              <w:bottom w:val="single" w:sz="4" w:space="0" w:color="auto"/>
              <w:right w:val="single" w:sz="4" w:space="0" w:color="auto"/>
            </w:tcBorders>
            <w:shd w:val="pct5" w:color="auto" w:fill="auto"/>
            <w:vAlign w:val="center"/>
          </w:tcPr>
          <w:p w:rsidR="002260B9" w:rsidRPr="008F5B31" w:rsidRDefault="002260B9" w:rsidP="00CF2A1F">
            <w:pPr>
              <w:jc w:val="center"/>
              <w:rPr>
                <w:rFonts w:ascii="Calibri" w:hAnsi="Calibri"/>
                <w:b/>
                <w:sz w:val="22"/>
                <w:szCs w:val="22"/>
              </w:rPr>
            </w:pPr>
            <w:r w:rsidRPr="008F5B31">
              <w:rPr>
                <w:rFonts w:ascii="Calibri" w:hAnsi="Calibri"/>
                <w:b/>
                <w:sz w:val="22"/>
                <w:szCs w:val="22"/>
              </w:rPr>
              <w:t>Razina</w:t>
            </w:r>
          </w:p>
        </w:tc>
        <w:tc>
          <w:tcPr>
            <w:tcW w:w="1739" w:type="dxa"/>
            <w:tcBorders>
              <w:top w:val="single" w:sz="4" w:space="0" w:color="auto"/>
              <w:left w:val="single" w:sz="4" w:space="0" w:color="auto"/>
              <w:bottom w:val="single" w:sz="4" w:space="0" w:color="auto"/>
              <w:right w:val="single" w:sz="4" w:space="0" w:color="auto"/>
            </w:tcBorders>
            <w:shd w:val="pct5" w:color="auto" w:fill="auto"/>
            <w:vAlign w:val="center"/>
          </w:tcPr>
          <w:p w:rsidR="002260B9" w:rsidRPr="008F5B31" w:rsidRDefault="002260B9" w:rsidP="00CF2A1F">
            <w:pPr>
              <w:jc w:val="center"/>
              <w:rPr>
                <w:rFonts w:ascii="Calibri" w:hAnsi="Calibri"/>
                <w:b/>
                <w:sz w:val="22"/>
                <w:szCs w:val="22"/>
              </w:rPr>
            </w:pPr>
            <w:r w:rsidRPr="008F5B31">
              <w:rPr>
                <w:rFonts w:ascii="Calibri" w:hAnsi="Calibri"/>
                <w:b/>
                <w:sz w:val="22"/>
                <w:szCs w:val="22"/>
              </w:rPr>
              <w:t>Klasif. rang</w:t>
            </w:r>
          </w:p>
        </w:tc>
        <w:tc>
          <w:tcPr>
            <w:tcW w:w="1248" w:type="dxa"/>
            <w:tcBorders>
              <w:top w:val="single" w:sz="4" w:space="0" w:color="auto"/>
              <w:left w:val="single" w:sz="4" w:space="0" w:color="auto"/>
              <w:bottom w:val="single" w:sz="4" w:space="0" w:color="auto"/>
              <w:right w:val="single" w:sz="4" w:space="0" w:color="auto"/>
            </w:tcBorders>
            <w:shd w:val="pct5" w:color="auto" w:fill="auto"/>
            <w:vAlign w:val="center"/>
          </w:tcPr>
          <w:p w:rsidR="002260B9" w:rsidRPr="008F5B31" w:rsidRDefault="002260B9" w:rsidP="00CF2A1F">
            <w:pPr>
              <w:jc w:val="center"/>
              <w:rPr>
                <w:rFonts w:ascii="Calibri" w:hAnsi="Calibri"/>
                <w:b/>
                <w:sz w:val="22"/>
                <w:szCs w:val="22"/>
              </w:rPr>
            </w:pPr>
            <w:r w:rsidRPr="008F5B31">
              <w:rPr>
                <w:rFonts w:ascii="Calibri" w:hAnsi="Calibri"/>
                <w:b/>
                <w:sz w:val="22"/>
                <w:szCs w:val="22"/>
              </w:rPr>
              <w:t>Br. Izvrš.</w:t>
            </w:r>
          </w:p>
        </w:tc>
      </w:tr>
      <w:tr w:rsidR="002260B9" w:rsidRPr="005A7C05" w:rsidTr="005E496E">
        <w:trPr>
          <w:trHeight w:val="215"/>
          <w:jc w:val="center"/>
        </w:trPr>
        <w:tc>
          <w:tcPr>
            <w:tcW w:w="706" w:type="dxa"/>
            <w:vMerge w:val="restart"/>
            <w:tcBorders>
              <w:top w:val="single" w:sz="4" w:space="0" w:color="auto"/>
              <w:left w:val="single" w:sz="4" w:space="0" w:color="auto"/>
              <w:right w:val="single" w:sz="4" w:space="0" w:color="auto"/>
            </w:tcBorders>
            <w:shd w:val="clear" w:color="auto" w:fill="auto"/>
          </w:tcPr>
          <w:p w:rsidR="002260B9" w:rsidRPr="005A7C05" w:rsidRDefault="002260B9" w:rsidP="00F761CB">
            <w:pPr>
              <w:rPr>
                <w:b/>
                <w:sz w:val="22"/>
                <w:szCs w:val="22"/>
              </w:rPr>
            </w:pPr>
          </w:p>
          <w:p w:rsidR="002260B9" w:rsidRPr="005A7C05" w:rsidRDefault="002260B9" w:rsidP="00CF2A1F">
            <w:pPr>
              <w:jc w:val="center"/>
              <w:rPr>
                <w:b/>
                <w:sz w:val="22"/>
                <w:szCs w:val="22"/>
              </w:rPr>
            </w:pPr>
            <w:r>
              <w:rPr>
                <w:b/>
                <w:sz w:val="22"/>
                <w:szCs w:val="22"/>
              </w:rPr>
              <w:t>3.</w:t>
            </w:r>
          </w:p>
          <w:p w:rsidR="002260B9" w:rsidRPr="005A7C05" w:rsidRDefault="002260B9" w:rsidP="00CF2A1F">
            <w:pPr>
              <w:jc w:val="center"/>
              <w:rPr>
                <w:b/>
                <w:sz w:val="22"/>
                <w:szCs w:val="22"/>
              </w:rPr>
            </w:pPr>
          </w:p>
          <w:p w:rsidR="002260B9" w:rsidRPr="005A7C05" w:rsidRDefault="002260B9" w:rsidP="00CF2A1F">
            <w:pPr>
              <w:jc w:val="center"/>
              <w:rPr>
                <w:b/>
                <w:sz w:val="22"/>
                <w:szCs w:val="22"/>
              </w:rPr>
            </w:pPr>
          </w:p>
          <w:p w:rsidR="002260B9" w:rsidRPr="005A7C05" w:rsidRDefault="002260B9" w:rsidP="00CF2A1F">
            <w:pPr>
              <w:jc w:val="center"/>
              <w:rPr>
                <w:b/>
                <w:sz w:val="22"/>
                <w:szCs w:val="22"/>
              </w:rPr>
            </w:pPr>
          </w:p>
          <w:p w:rsidR="002260B9" w:rsidRPr="005A7C05" w:rsidRDefault="002260B9" w:rsidP="00CF2A1F">
            <w:pPr>
              <w:jc w:val="center"/>
              <w:rPr>
                <w:b/>
                <w:sz w:val="22"/>
                <w:szCs w:val="22"/>
              </w:rPr>
            </w:pPr>
          </w:p>
          <w:p w:rsidR="002260B9" w:rsidRPr="005A7C05" w:rsidRDefault="002260B9" w:rsidP="005A7C05">
            <w:pPr>
              <w:rPr>
                <w:b/>
                <w:sz w:val="22"/>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2260B9" w:rsidRPr="008F5B31" w:rsidRDefault="002260B9" w:rsidP="00CF2A1F">
            <w:pPr>
              <w:jc w:val="center"/>
              <w:rPr>
                <w:rFonts w:ascii="Calibri" w:hAnsi="Calibri"/>
                <w:b/>
                <w:sz w:val="22"/>
                <w:szCs w:val="22"/>
              </w:rPr>
            </w:pPr>
            <w:r w:rsidRPr="008F5B31">
              <w:rPr>
                <w:rFonts w:ascii="Calibri" w:hAnsi="Calibri"/>
                <w:b/>
                <w:sz w:val="22"/>
                <w:szCs w:val="22"/>
              </w:rPr>
              <w:t>R</w:t>
            </w:r>
            <w:r>
              <w:rPr>
                <w:rFonts w:ascii="Calibri" w:hAnsi="Calibri"/>
                <w:b/>
                <w:sz w:val="22"/>
                <w:szCs w:val="22"/>
              </w:rPr>
              <w:t>eferent za opće i upravne poslove</w:t>
            </w:r>
          </w:p>
        </w:tc>
        <w:tc>
          <w:tcPr>
            <w:tcW w:w="1315" w:type="dxa"/>
            <w:tcBorders>
              <w:top w:val="single" w:sz="4" w:space="0" w:color="auto"/>
              <w:left w:val="single" w:sz="4" w:space="0" w:color="auto"/>
              <w:bottom w:val="single" w:sz="4" w:space="0" w:color="auto"/>
              <w:right w:val="single" w:sz="4" w:space="0" w:color="auto"/>
            </w:tcBorders>
            <w:shd w:val="clear" w:color="auto" w:fill="auto"/>
            <w:vAlign w:val="center"/>
          </w:tcPr>
          <w:p w:rsidR="002260B9" w:rsidRPr="008F5B31" w:rsidRDefault="002260B9" w:rsidP="00CF2A1F">
            <w:pPr>
              <w:jc w:val="center"/>
              <w:rPr>
                <w:rFonts w:ascii="Calibri" w:hAnsi="Calibri"/>
                <w:b/>
                <w:sz w:val="22"/>
                <w:szCs w:val="22"/>
              </w:rPr>
            </w:pPr>
            <w:r w:rsidRPr="008F5B31">
              <w:rPr>
                <w:rFonts w:ascii="Calibri" w:hAnsi="Calibri"/>
                <w:b/>
                <w:sz w:val="22"/>
                <w:szCs w:val="22"/>
              </w:rPr>
              <w:t>III.</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center"/>
          </w:tcPr>
          <w:p w:rsidR="002260B9" w:rsidRPr="008F5B31" w:rsidRDefault="002260B9" w:rsidP="00CF2A1F">
            <w:pPr>
              <w:jc w:val="center"/>
              <w:rPr>
                <w:rFonts w:ascii="Calibri" w:hAnsi="Calibri"/>
                <w:b/>
                <w:sz w:val="22"/>
                <w:szCs w:val="22"/>
              </w:rPr>
            </w:pPr>
            <w:r w:rsidRPr="008F5B31">
              <w:rPr>
                <w:rStyle w:val="bold1"/>
                <w:rFonts w:ascii="Calibri" w:hAnsi="Calibri"/>
                <w:sz w:val="22"/>
                <w:szCs w:val="22"/>
              </w:rPr>
              <w:t>Referent</w:t>
            </w: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rsidR="002260B9" w:rsidRPr="008F5B31" w:rsidRDefault="002260B9" w:rsidP="00CF2A1F">
            <w:pPr>
              <w:jc w:val="center"/>
              <w:rPr>
                <w:rFonts w:ascii="Calibri" w:hAnsi="Calibri"/>
                <w:b/>
                <w:sz w:val="22"/>
                <w:szCs w:val="22"/>
              </w:rPr>
            </w:pPr>
          </w:p>
        </w:tc>
        <w:tc>
          <w:tcPr>
            <w:tcW w:w="1739" w:type="dxa"/>
            <w:tcBorders>
              <w:top w:val="single" w:sz="4" w:space="0" w:color="auto"/>
              <w:left w:val="single" w:sz="4" w:space="0" w:color="auto"/>
              <w:bottom w:val="single" w:sz="4" w:space="0" w:color="auto"/>
              <w:right w:val="single" w:sz="4" w:space="0" w:color="auto"/>
            </w:tcBorders>
            <w:shd w:val="pct5" w:color="auto" w:fill="auto"/>
            <w:vAlign w:val="center"/>
          </w:tcPr>
          <w:p w:rsidR="002260B9" w:rsidRPr="008F5B31" w:rsidRDefault="002260B9" w:rsidP="00CF2A1F">
            <w:pPr>
              <w:jc w:val="center"/>
              <w:rPr>
                <w:rFonts w:ascii="Calibri" w:hAnsi="Calibri"/>
                <w:b/>
                <w:sz w:val="22"/>
                <w:szCs w:val="22"/>
              </w:rPr>
            </w:pPr>
            <w:r w:rsidRPr="008F5B31">
              <w:rPr>
                <w:rFonts w:ascii="Calibri" w:hAnsi="Calibri"/>
                <w:b/>
                <w:sz w:val="22"/>
                <w:szCs w:val="22"/>
              </w:rPr>
              <w:t>11</w:t>
            </w:r>
          </w:p>
        </w:tc>
        <w:tc>
          <w:tcPr>
            <w:tcW w:w="1248" w:type="dxa"/>
            <w:tcBorders>
              <w:top w:val="single" w:sz="4" w:space="0" w:color="auto"/>
              <w:left w:val="single" w:sz="4" w:space="0" w:color="auto"/>
              <w:bottom w:val="single" w:sz="4" w:space="0" w:color="auto"/>
              <w:right w:val="single" w:sz="4" w:space="0" w:color="auto"/>
            </w:tcBorders>
            <w:shd w:val="pct5" w:color="auto" w:fill="auto"/>
            <w:vAlign w:val="center"/>
          </w:tcPr>
          <w:p w:rsidR="002260B9" w:rsidRPr="008F5B31" w:rsidRDefault="002260B9" w:rsidP="00CF2A1F">
            <w:pPr>
              <w:jc w:val="center"/>
              <w:rPr>
                <w:rFonts w:ascii="Calibri" w:hAnsi="Calibri"/>
                <w:b/>
                <w:sz w:val="22"/>
                <w:szCs w:val="22"/>
              </w:rPr>
            </w:pPr>
            <w:r w:rsidRPr="008F5B31">
              <w:rPr>
                <w:rFonts w:ascii="Calibri" w:hAnsi="Calibri"/>
                <w:b/>
                <w:sz w:val="22"/>
                <w:szCs w:val="22"/>
              </w:rPr>
              <w:t>1</w:t>
            </w:r>
          </w:p>
        </w:tc>
      </w:tr>
      <w:tr w:rsidR="002260B9" w:rsidRPr="005A7C05" w:rsidTr="005E496E">
        <w:trPr>
          <w:trHeight w:val="137"/>
          <w:jc w:val="center"/>
        </w:trPr>
        <w:tc>
          <w:tcPr>
            <w:tcW w:w="706" w:type="dxa"/>
            <w:vMerge/>
            <w:tcBorders>
              <w:left w:val="single" w:sz="4" w:space="0" w:color="auto"/>
              <w:right w:val="single" w:sz="4" w:space="0" w:color="auto"/>
            </w:tcBorders>
            <w:shd w:val="clear" w:color="auto" w:fill="auto"/>
            <w:vAlign w:val="center"/>
          </w:tcPr>
          <w:p w:rsidR="002260B9" w:rsidRPr="005A7C05" w:rsidRDefault="002260B9" w:rsidP="00CF2A1F">
            <w:pPr>
              <w:rPr>
                <w:b/>
                <w:sz w:val="22"/>
                <w:szCs w:val="22"/>
              </w:rPr>
            </w:pPr>
          </w:p>
        </w:tc>
        <w:tc>
          <w:tcPr>
            <w:tcW w:w="1800" w:type="dxa"/>
            <w:tcBorders>
              <w:top w:val="single" w:sz="4" w:space="0" w:color="auto"/>
              <w:left w:val="single" w:sz="4" w:space="0" w:color="auto"/>
              <w:bottom w:val="single" w:sz="4" w:space="0" w:color="auto"/>
              <w:right w:val="single" w:sz="4" w:space="0" w:color="auto"/>
            </w:tcBorders>
            <w:shd w:val="pct5" w:color="auto" w:fill="auto"/>
          </w:tcPr>
          <w:p w:rsidR="002260B9" w:rsidRPr="008F5B31" w:rsidRDefault="002260B9" w:rsidP="00CF2A1F">
            <w:pPr>
              <w:jc w:val="center"/>
              <w:rPr>
                <w:rFonts w:ascii="Calibri" w:hAnsi="Calibri"/>
                <w:b/>
                <w:sz w:val="22"/>
                <w:szCs w:val="22"/>
              </w:rPr>
            </w:pPr>
            <w:r w:rsidRPr="008F5B31">
              <w:rPr>
                <w:rFonts w:ascii="Calibri" w:hAnsi="Calibri"/>
                <w:b/>
                <w:sz w:val="22"/>
                <w:szCs w:val="22"/>
              </w:rPr>
              <w:t>Potrebno stručno znanje</w:t>
            </w:r>
          </w:p>
        </w:tc>
        <w:tc>
          <w:tcPr>
            <w:tcW w:w="5592" w:type="dxa"/>
            <w:gridSpan w:val="4"/>
            <w:tcBorders>
              <w:top w:val="single" w:sz="4" w:space="0" w:color="auto"/>
              <w:left w:val="single" w:sz="4" w:space="0" w:color="auto"/>
              <w:bottom w:val="single" w:sz="4" w:space="0" w:color="auto"/>
              <w:right w:val="single" w:sz="4" w:space="0" w:color="auto"/>
            </w:tcBorders>
            <w:shd w:val="pct5" w:color="auto" w:fill="auto"/>
          </w:tcPr>
          <w:p w:rsidR="002260B9" w:rsidRPr="008F5B31" w:rsidRDefault="002260B9" w:rsidP="00CF2A1F">
            <w:pPr>
              <w:jc w:val="center"/>
              <w:rPr>
                <w:rFonts w:ascii="Calibri" w:hAnsi="Calibri"/>
                <w:b/>
                <w:sz w:val="22"/>
                <w:szCs w:val="22"/>
              </w:rPr>
            </w:pPr>
          </w:p>
          <w:p w:rsidR="002260B9" w:rsidRPr="008F5B31" w:rsidRDefault="002260B9" w:rsidP="00CF2A1F">
            <w:pPr>
              <w:jc w:val="center"/>
              <w:rPr>
                <w:rFonts w:ascii="Calibri" w:hAnsi="Calibri"/>
                <w:b/>
                <w:sz w:val="22"/>
                <w:szCs w:val="22"/>
              </w:rPr>
            </w:pPr>
            <w:r w:rsidRPr="008F5B31">
              <w:rPr>
                <w:rFonts w:ascii="Calibri" w:hAnsi="Calibri"/>
                <w:b/>
                <w:sz w:val="22"/>
                <w:szCs w:val="22"/>
              </w:rPr>
              <w:t>Opis poslova radnog mjesta</w:t>
            </w:r>
          </w:p>
        </w:tc>
        <w:tc>
          <w:tcPr>
            <w:tcW w:w="1248" w:type="dxa"/>
            <w:tcBorders>
              <w:top w:val="single" w:sz="4" w:space="0" w:color="auto"/>
              <w:left w:val="single" w:sz="4" w:space="0" w:color="auto"/>
              <w:bottom w:val="single" w:sz="4" w:space="0" w:color="auto"/>
              <w:right w:val="single" w:sz="4" w:space="0" w:color="auto"/>
            </w:tcBorders>
            <w:shd w:val="pct5" w:color="auto" w:fill="auto"/>
          </w:tcPr>
          <w:p w:rsidR="002260B9" w:rsidRPr="008F5B31" w:rsidRDefault="002260B9" w:rsidP="00CF2A1F">
            <w:pPr>
              <w:jc w:val="center"/>
              <w:rPr>
                <w:rFonts w:ascii="Calibri" w:hAnsi="Calibri"/>
                <w:b/>
                <w:sz w:val="22"/>
                <w:szCs w:val="22"/>
              </w:rPr>
            </w:pPr>
          </w:p>
          <w:p w:rsidR="002260B9" w:rsidRPr="008F5B31" w:rsidRDefault="002260B9" w:rsidP="00CF2A1F">
            <w:pPr>
              <w:jc w:val="center"/>
              <w:rPr>
                <w:rFonts w:ascii="Calibri" w:hAnsi="Calibri"/>
                <w:b/>
                <w:sz w:val="22"/>
                <w:szCs w:val="22"/>
              </w:rPr>
            </w:pPr>
            <w:r w:rsidRPr="008F5B31">
              <w:rPr>
                <w:rFonts w:ascii="Calibri" w:hAnsi="Calibri"/>
                <w:b/>
                <w:sz w:val="22"/>
                <w:szCs w:val="22"/>
              </w:rPr>
              <w:t>(%)</w:t>
            </w:r>
          </w:p>
        </w:tc>
      </w:tr>
      <w:tr w:rsidR="002260B9" w:rsidRPr="005A7C05" w:rsidTr="005E496E">
        <w:trPr>
          <w:trHeight w:val="815"/>
          <w:jc w:val="center"/>
        </w:trPr>
        <w:tc>
          <w:tcPr>
            <w:tcW w:w="706" w:type="dxa"/>
            <w:vMerge/>
            <w:tcBorders>
              <w:left w:val="single" w:sz="4" w:space="0" w:color="auto"/>
              <w:right w:val="single" w:sz="4" w:space="0" w:color="auto"/>
            </w:tcBorders>
            <w:shd w:val="clear" w:color="auto" w:fill="auto"/>
            <w:vAlign w:val="center"/>
          </w:tcPr>
          <w:p w:rsidR="002260B9" w:rsidRPr="005A7C05" w:rsidRDefault="002260B9" w:rsidP="00CF2A1F">
            <w:pPr>
              <w:rPr>
                <w:color w:val="800080"/>
                <w:sz w:val="22"/>
                <w:szCs w:val="22"/>
                <w:highlight w:val="yellow"/>
              </w:rPr>
            </w:pPr>
          </w:p>
        </w:tc>
        <w:tc>
          <w:tcPr>
            <w:tcW w:w="1800" w:type="dxa"/>
            <w:vMerge w:val="restart"/>
            <w:tcBorders>
              <w:top w:val="single" w:sz="4" w:space="0" w:color="auto"/>
              <w:left w:val="single" w:sz="4" w:space="0" w:color="auto"/>
              <w:right w:val="single" w:sz="4" w:space="0" w:color="auto"/>
            </w:tcBorders>
            <w:shd w:val="clear" w:color="auto" w:fill="auto"/>
          </w:tcPr>
          <w:p w:rsidR="002260B9" w:rsidRPr="008F5B31" w:rsidRDefault="002260B9" w:rsidP="00A41181">
            <w:pPr>
              <w:autoSpaceDE w:val="0"/>
              <w:autoSpaceDN w:val="0"/>
              <w:adjustRightInd w:val="0"/>
              <w:ind w:left="-22"/>
              <w:rPr>
                <w:rFonts w:ascii="Calibri" w:hAnsi="Calibri"/>
                <w:sz w:val="22"/>
                <w:szCs w:val="22"/>
              </w:rPr>
            </w:pPr>
            <w:r w:rsidRPr="008F5B31">
              <w:rPr>
                <w:rFonts w:ascii="Calibri" w:hAnsi="Calibri"/>
                <w:sz w:val="22"/>
                <w:szCs w:val="22"/>
              </w:rPr>
              <w:t xml:space="preserve">- </w:t>
            </w:r>
            <w:r>
              <w:rPr>
                <w:rFonts w:ascii="Calibri" w:hAnsi="Calibri"/>
                <w:sz w:val="22"/>
                <w:szCs w:val="22"/>
              </w:rPr>
              <w:t xml:space="preserve"> </w:t>
            </w:r>
            <w:r w:rsidRPr="008F5B31">
              <w:rPr>
                <w:rFonts w:ascii="Calibri" w:hAnsi="Calibri"/>
                <w:sz w:val="22"/>
                <w:szCs w:val="22"/>
              </w:rPr>
              <w:t xml:space="preserve">srednja stručna sprema </w:t>
            </w:r>
          </w:p>
          <w:p w:rsidR="002260B9" w:rsidRDefault="002260B9" w:rsidP="00A41181">
            <w:pPr>
              <w:autoSpaceDE w:val="0"/>
              <w:autoSpaceDN w:val="0"/>
              <w:adjustRightInd w:val="0"/>
              <w:rPr>
                <w:rFonts w:ascii="Calibri" w:hAnsi="Calibri"/>
                <w:sz w:val="22"/>
                <w:szCs w:val="22"/>
              </w:rPr>
            </w:pPr>
          </w:p>
          <w:p w:rsidR="002260B9" w:rsidRPr="008F5B31" w:rsidRDefault="002260B9" w:rsidP="00A41181">
            <w:pPr>
              <w:numPr>
                <w:ilvl w:val="0"/>
                <w:numId w:val="14"/>
              </w:numPr>
              <w:autoSpaceDE w:val="0"/>
              <w:autoSpaceDN w:val="0"/>
              <w:adjustRightInd w:val="0"/>
              <w:rPr>
                <w:rFonts w:ascii="Calibri" w:hAnsi="Calibri"/>
                <w:sz w:val="22"/>
                <w:szCs w:val="22"/>
              </w:rPr>
            </w:pPr>
            <w:r w:rsidRPr="008F5B31">
              <w:rPr>
                <w:rFonts w:ascii="Calibri" w:hAnsi="Calibri"/>
                <w:sz w:val="22"/>
                <w:szCs w:val="22"/>
              </w:rPr>
              <w:t>najmanje  1 godina radnog iskustva</w:t>
            </w:r>
          </w:p>
          <w:p w:rsidR="002260B9" w:rsidRPr="008F5B31" w:rsidRDefault="002260B9" w:rsidP="00A41181">
            <w:pPr>
              <w:autoSpaceDE w:val="0"/>
              <w:autoSpaceDN w:val="0"/>
              <w:adjustRightInd w:val="0"/>
              <w:ind w:left="-22"/>
              <w:rPr>
                <w:rFonts w:ascii="Calibri" w:hAnsi="Calibri"/>
                <w:sz w:val="22"/>
                <w:szCs w:val="22"/>
              </w:rPr>
            </w:pPr>
          </w:p>
          <w:p w:rsidR="002260B9" w:rsidRPr="008F5B31" w:rsidRDefault="002260B9" w:rsidP="00A41181">
            <w:pPr>
              <w:numPr>
                <w:ilvl w:val="0"/>
                <w:numId w:val="14"/>
              </w:numPr>
              <w:autoSpaceDE w:val="0"/>
              <w:autoSpaceDN w:val="0"/>
              <w:adjustRightInd w:val="0"/>
              <w:rPr>
                <w:rFonts w:ascii="Calibri" w:hAnsi="Calibri"/>
                <w:sz w:val="22"/>
                <w:szCs w:val="22"/>
              </w:rPr>
            </w:pPr>
            <w:r w:rsidRPr="008F5B31">
              <w:rPr>
                <w:rFonts w:ascii="Calibri" w:hAnsi="Calibri"/>
                <w:sz w:val="22"/>
                <w:szCs w:val="22"/>
              </w:rPr>
              <w:t>poznavanje rada na PC-u</w:t>
            </w:r>
          </w:p>
          <w:p w:rsidR="002260B9" w:rsidRPr="008F5B31" w:rsidRDefault="002260B9" w:rsidP="00A41181">
            <w:pPr>
              <w:pStyle w:val="ListParagraph"/>
              <w:rPr>
                <w:rFonts w:ascii="Calibri" w:hAnsi="Calibri"/>
                <w:sz w:val="22"/>
                <w:szCs w:val="22"/>
              </w:rPr>
            </w:pPr>
          </w:p>
          <w:p w:rsidR="002260B9" w:rsidRDefault="002260B9" w:rsidP="00A41181">
            <w:pPr>
              <w:numPr>
                <w:ilvl w:val="0"/>
                <w:numId w:val="14"/>
              </w:numPr>
              <w:autoSpaceDE w:val="0"/>
              <w:autoSpaceDN w:val="0"/>
              <w:adjustRightInd w:val="0"/>
              <w:rPr>
                <w:rFonts w:ascii="Calibri" w:hAnsi="Calibri"/>
                <w:sz w:val="22"/>
                <w:szCs w:val="22"/>
              </w:rPr>
            </w:pPr>
            <w:r w:rsidRPr="008F5B31">
              <w:rPr>
                <w:rFonts w:ascii="Calibri" w:hAnsi="Calibri"/>
                <w:sz w:val="22"/>
                <w:szCs w:val="22"/>
              </w:rPr>
              <w:t>državni stručni ispit</w:t>
            </w:r>
          </w:p>
          <w:p w:rsidR="002260B9" w:rsidRDefault="002260B9" w:rsidP="00A41181">
            <w:pPr>
              <w:pStyle w:val="ListParagraph"/>
              <w:rPr>
                <w:rFonts w:ascii="Calibri" w:hAnsi="Calibri"/>
                <w:sz w:val="22"/>
                <w:szCs w:val="22"/>
              </w:rPr>
            </w:pPr>
          </w:p>
          <w:p w:rsidR="002260B9" w:rsidRPr="008F5B31" w:rsidRDefault="002260B9" w:rsidP="00A41181">
            <w:pPr>
              <w:numPr>
                <w:ilvl w:val="0"/>
                <w:numId w:val="14"/>
              </w:numPr>
              <w:autoSpaceDE w:val="0"/>
              <w:autoSpaceDN w:val="0"/>
              <w:adjustRightInd w:val="0"/>
              <w:rPr>
                <w:rFonts w:ascii="Calibri" w:hAnsi="Calibri"/>
                <w:sz w:val="22"/>
                <w:szCs w:val="22"/>
              </w:rPr>
            </w:pPr>
            <w:r>
              <w:rPr>
                <w:rFonts w:ascii="Calibri" w:hAnsi="Calibri"/>
                <w:sz w:val="22"/>
                <w:szCs w:val="22"/>
              </w:rPr>
              <w:t>položen specijalistički program izobrazbe u području javne nabave</w:t>
            </w:r>
          </w:p>
          <w:p w:rsidR="002260B9" w:rsidRPr="008F5B31" w:rsidRDefault="002260B9" w:rsidP="005A7C05">
            <w:pPr>
              <w:autoSpaceDE w:val="0"/>
              <w:autoSpaceDN w:val="0"/>
              <w:adjustRightInd w:val="0"/>
              <w:ind w:left="-22"/>
              <w:rPr>
                <w:rFonts w:ascii="Calibri" w:hAnsi="Calibri"/>
                <w:sz w:val="22"/>
                <w:szCs w:val="22"/>
              </w:rPr>
            </w:pPr>
          </w:p>
          <w:p w:rsidR="002260B9" w:rsidRPr="008F5B31" w:rsidRDefault="002260B9" w:rsidP="00CF2A1F">
            <w:pPr>
              <w:rPr>
                <w:rFonts w:ascii="Calibri" w:hAnsi="Calibri"/>
                <w:sz w:val="22"/>
                <w:szCs w:val="22"/>
              </w:rPr>
            </w:pPr>
          </w:p>
          <w:p w:rsidR="002260B9" w:rsidRPr="008F5B31" w:rsidRDefault="002260B9" w:rsidP="00CF2A1F">
            <w:pPr>
              <w:rPr>
                <w:rFonts w:ascii="Calibri" w:hAnsi="Calibri"/>
                <w:sz w:val="22"/>
                <w:szCs w:val="22"/>
              </w:rPr>
            </w:pPr>
          </w:p>
        </w:tc>
        <w:tc>
          <w:tcPr>
            <w:tcW w:w="559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260B9" w:rsidRPr="008F5B31" w:rsidRDefault="002260B9" w:rsidP="005E496E">
            <w:pPr>
              <w:autoSpaceDE w:val="0"/>
              <w:autoSpaceDN w:val="0"/>
              <w:adjustRightInd w:val="0"/>
              <w:jc w:val="both"/>
              <w:rPr>
                <w:rFonts w:ascii="Calibri" w:hAnsi="Calibri"/>
                <w:sz w:val="22"/>
                <w:szCs w:val="22"/>
              </w:rPr>
            </w:pPr>
            <w:r w:rsidRPr="008F5B31">
              <w:rPr>
                <w:rFonts w:ascii="Calibri" w:hAnsi="Calibri"/>
                <w:sz w:val="22"/>
                <w:szCs w:val="22"/>
              </w:rPr>
              <w:t xml:space="preserve">1) </w:t>
            </w:r>
            <w:r>
              <w:rPr>
                <w:rFonts w:ascii="Calibri" w:hAnsi="Calibri"/>
                <w:sz w:val="22"/>
                <w:szCs w:val="22"/>
              </w:rPr>
              <w:t>Vodi službenu korespondenciju u općim, upravnim poslovim te poslovima Vijeća</w:t>
            </w:r>
          </w:p>
        </w:tc>
        <w:tc>
          <w:tcPr>
            <w:tcW w:w="1248" w:type="dxa"/>
            <w:tcBorders>
              <w:top w:val="single" w:sz="4" w:space="0" w:color="auto"/>
              <w:left w:val="single" w:sz="4" w:space="0" w:color="auto"/>
              <w:bottom w:val="single" w:sz="4" w:space="0" w:color="auto"/>
              <w:right w:val="single" w:sz="4" w:space="0" w:color="auto"/>
            </w:tcBorders>
            <w:shd w:val="clear" w:color="auto" w:fill="auto"/>
            <w:vAlign w:val="center"/>
          </w:tcPr>
          <w:p w:rsidR="002260B9" w:rsidRPr="008F5B31" w:rsidRDefault="002260B9" w:rsidP="00CF2A1F">
            <w:pPr>
              <w:autoSpaceDE w:val="0"/>
              <w:autoSpaceDN w:val="0"/>
              <w:adjustRightInd w:val="0"/>
              <w:jc w:val="center"/>
              <w:rPr>
                <w:rFonts w:ascii="Calibri" w:hAnsi="Calibri"/>
                <w:sz w:val="22"/>
                <w:szCs w:val="22"/>
              </w:rPr>
            </w:pPr>
            <w:r>
              <w:rPr>
                <w:rFonts w:ascii="Calibri" w:hAnsi="Calibri"/>
                <w:sz w:val="22"/>
                <w:szCs w:val="22"/>
              </w:rPr>
              <w:t>15</w:t>
            </w:r>
          </w:p>
        </w:tc>
      </w:tr>
      <w:tr w:rsidR="002260B9" w:rsidRPr="005A7C05" w:rsidTr="005E496E">
        <w:trPr>
          <w:trHeight w:val="690"/>
          <w:jc w:val="center"/>
        </w:trPr>
        <w:tc>
          <w:tcPr>
            <w:tcW w:w="706" w:type="dxa"/>
            <w:vMerge/>
            <w:tcBorders>
              <w:left w:val="single" w:sz="4" w:space="0" w:color="auto"/>
              <w:right w:val="single" w:sz="4" w:space="0" w:color="auto"/>
            </w:tcBorders>
            <w:shd w:val="clear" w:color="auto" w:fill="auto"/>
            <w:vAlign w:val="center"/>
          </w:tcPr>
          <w:p w:rsidR="002260B9" w:rsidRPr="005A7C05" w:rsidRDefault="002260B9" w:rsidP="00CF2A1F">
            <w:pPr>
              <w:rPr>
                <w:color w:val="800080"/>
                <w:sz w:val="22"/>
                <w:szCs w:val="22"/>
                <w:highlight w:val="yellow"/>
              </w:rPr>
            </w:pPr>
          </w:p>
        </w:tc>
        <w:tc>
          <w:tcPr>
            <w:tcW w:w="1800" w:type="dxa"/>
            <w:vMerge/>
            <w:tcBorders>
              <w:left w:val="single" w:sz="4" w:space="0" w:color="auto"/>
              <w:right w:val="single" w:sz="4" w:space="0" w:color="auto"/>
            </w:tcBorders>
            <w:shd w:val="clear" w:color="auto" w:fill="auto"/>
          </w:tcPr>
          <w:p w:rsidR="002260B9" w:rsidRPr="008F5B31" w:rsidRDefault="002260B9" w:rsidP="00CF2A1F">
            <w:pPr>
              <w:autoSpaceDE w:val="0"/>
              <w:autoSpaceDN w:val="0"/>
              <w:adjustRightInd w:val="0"/>
              <w:ind w:left="-22"/>
              <w:rPr>
                <w:rFonts w:ascii="Calibri" w:hAnsi="Calibri"/>
                <w:sz w:val="22"/>
                <w:szCs w:val="22"/>
              </w:rPr>
            </w:pPr>
          </w:p>
        </w:tc>
        <w:tc>
          <w:tcPr>
            <w:tcW w:w="559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260B9" w:rsidRPr="008F5B31" w:rsidRDefault="002260B9" w:rsidP="00CF2A1F">
            <w:pPr>
              <w:autoSpaceDE w:val="0"/>
              <w:autoSpaceDN w:val="0"/>
              <w:adjustRightInd w:val="0"/>
              <w:jc w:val="both"/>
              <w:rPr>
                <w:rFonts w:ascii="Calibri" w:hAnsi="Calibri"/>
                <w:sz w:val="22"/>
                <w:szCs w:val="22"/>
              </w:rPr>
            </w:pPr>
            <w:r w:rsidRPr="008F5B31">
              <w:rPr>
                <w:rFonts w:ascii="Calibri" w:hAnsi="Calibri"/>
                <w:sz w:val="22"/>
                <w:szCs w:val="22"/>
              </w:rPr>
              <w:t xml:space="preserve">2) </w:t>
            </w:r>
            <w:r>
              <w:rPr>
                <w:rFonts w:ascii="Calibri" w:hAnsi="Calibri"/>
                <w:sz w:val="22"/>
                <w:szCs w:val="22"/>
              </w:rPr>
              <w:t>Prati propise iz nadležnosti Jedinstvenog upravnog odjela koji se odnose na opće i upravne poslove</w:t>
            </w:r>
          </w:p>
        </w:tc>
        <w:tc>
          <w:tcPr>
            <w:tcW w:w="1248" w:type="dxa"/>
            <w:tcBorders>
              <w:top w:val="single" w:sz="4" w:space="0" w:color="auto"/>
              <w:left w:val="single" w:sz="4" w:space="0" w:color="auto"/>
              <w:bottom w:val="single" w:sz="4" w:space="0" w:color="auto"/>
              <w:right w:val="single" w:sz="4" w:space="0" w:color="auto"/>
            </w:tcBorders>
            <w:shd w:val="clear" w:color="auto" w:fill="auto"/>
            <w:vAlign w:val="center"/>
          </w:tcPr>
          <w:p w:rsidR="002260B9" w:rsidRPr="008F5B31" w:rsidRDefault="002260B9" w:rsidP="00CF2A1F">
            <w:pPr>
              <w:autoSpaceDE w:val="0"/>
              <w:autoSpaceDN w:val="0"/>
              <w:adjustRightInd w:val="0"/>
              <w:jc w:val="center"/>
              <w:rPr>
                <w:rFonts w:ascii="Calibri" w:hAnsi="Calibri"/>
                <w:sz w:val="22"/>
                <w:szCs w:val="22"/>
              </w:rPr>
            </w:pPr>
            <w:r w:rsidRPr="008F5B31">
              <w:rPr>
                <w:rFonts w:ascii="Calibri" w:hAnsi="Calibri"/>
                <w:sz w:val="22"/>
                <w:szCs w:val="22"/>
              </w:rPr>
              <w:t>10</w:t>
            </w:r>
          </w:p>
        </w:tc>
      </w:tr>
      <w:tr w:rsidR="002260B9" w:rsidRPr="005A7C05" w:rsidTr="005E496E">
        <w:trPr>
          <w:trHeight w:val="841"/>
          <w:jc w:val="center"/>
        </w:trPr>
        <w:tc>
          <w:tcPr>
            <w:tcW w:w="706" w:type="dxa"/>
            <w:vMerge/>
            <w:tcBorders>
              <w:left w:val="single" w:sz="4" w:space="0" w:color="auto"/>
              <w:right w:val="single" w:sz="4" w:space="0" w:color="auto"/>
            </w:tcBorders>
            <w:shd w:val="clear" w:color="auto" w:fill="auto"/>
            <w:vAlign w:val="center"/>
          </w:tcPr>
          <w:p w:rsidR="002260B9" w:rsidRPr="005A7C05" w:rsidRDefault="002260B9" w:rsidP="00CF2A1F">
            <w:pPr>
              <w:rPr>
                <w:color w:val="800080"/>
                <w:sz w:val="22"/>
                <w:szCs w:val="22"/>
                <w:highlight w:val="yellow"/>
              </w:rPr>
            </w:pPr>
          </w:p>
        </w:tc>
        <w:tc>
          <w:tcPr>
            <w:tcW w:w="1800" w:type="dxa"/>
            <w:vMerge/>
            <w:tcBorders>
              <w:left w:val="single" w:sz="4" w:space="0" w:color="auto"/>
              <w:right w:val="single" w:sz="4" w:space="0" w:color="auto"/>
            </w:tcBorders>
            <w:shd w:val="clear" w:color="auto" w:fill="auto"/>
          </w:tcPr>
          <w:p w:rsidR="002260B9" w:rsidRPr="008F5B31" w:rsidRDefault="002260B9" w:rsidP="00CF2A1F">
            <w:pPr>
              <w:autoSpaceDE w:val="0"/>
              <w:autoSpaceDN w:val="0"/>
              <w:adjustRightInd w:val="0"/>
              <w:ind w:left="-22"/>
              <w:rPr>
                <w:rFonts w:ascii="Calibri" w:hAnsi="Calibri"/>
                <w:sz w:val="22"/>
                <w:szCs w:val="22"/>
              </w:rPr>
            </w:pPr>
          </w:p>
        </w:tc>
        <w:tc>
          <w:tcPr>
            <w:tcW w:w="559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260B9" w:rsidRPr="008F5B31" w:rsidRDefault="002260B9" w:rsidP="00CF2A1F">
            <w:pPr>
              <w:autoSpaceDE w:val="0"/>
              <w:autoSpaceDN w:val="0"/>
              <w:adjustRightInd w:val="0"/>
              <w:jc w:val="both"/>
              <w:rPr>
                <w:rFonts w:ascii="Calibri" w:hAnsi="Calibri"/>
                <w:sz w:val="22"/>
                <w:szCs w:val="22"/>
              </w:rPr>
            </w:pPr>
            <w:r w:rsidRPr="008F5B31">
              <w:rPr>
                <w:rFonts w:ascii="Calibri" w:hAnsi="Calibri"/>
                <w:sz w:val="22"/>
                <w:szCs w:val="22"/>
              </w:rPr>
              <w:t xml:space="preserve">3) </w:t>
            </w:r>
            <w:r>
              <w:rPr>
                <w:rFonts w:ascii="Calibri" w:hAnsi="Calibri"/>
                <w:sz w:val="22"/>
                <w:szCs w:val="22"/>
              </w:rPr>
              <w:t>Obavlja poslove u svezi pripremanja sjednice Općinskog vijeća</w:t>
            </w:r>
          </w:p>
        </w:tc>
        <w:tc>
          <w:tcPr>
            <w:tcW w:w="1248" w:type="dxa"/>
            <w:tcBorders>
              <w:top w:val="single" w:sz="4" w:space="0" w:color="auto"/>
              <w:left w:val="single" w:sz="4" w:space="0" w:color="auto"/>
              <w:bottom w:val="single" w:sz="4" w:space="0" w:color="auto"/>
              <w:right w:val="single" w:sz="4" w:space="0" w:color="auto"/>
            </w:tcBorders>
            <w:shd w:val="clear" w:color="auto" w:fill="auto"/>
            <w:vAlign w:val="center"/>
          </w:tcPr>
          <w:p w:rsidR="002260B9" w:rsidRPr="008F5B31" w:rsidRDefault="002260B9" w:rsidP="00CF2A1F">
            <w:pPr>
              <w:autoSpaceDE w:val="0"/>
              <w:autoSpaceDN w:val="0"/>
              <w:adjustRightInd w:val="0"/>
              <w:jc w:val="center"/>
              <w:rPr>
                <w:rFonts w:ascii="Calibri" w:hAnsi="Calibri"/>
                <w:sz w:val="22"/>
                <w:szCs w:val="22"/>
              </w:rPr>
            </w:pPr>
            <w:r>
              <w:rPr>
                <w:rFonts w:ascii="Calibri" w:hAnsi="Calibri"/>
                <w:sz w:val="22"/>
                <w:szCs w:val="22"/>
              </w:rPr>
              <w:t>1</w:t>
            </w:r>
            <w:r w:rsidRPr="008F5B31">
              <w:rPr>
                <w:rFonts w:ascii="Calibri" w:hAnsi="Calibri"/>
                <w:sz w:val="22"/>
                <w:szCs w:val="22"/>
              </w:rPr>
              <w:t>0</w:t>
            </w:r>
          </w:p>
        </w:tc>
      </w:tr>
      <w:tr w:rsidR="002260B9" w:rsidRPr="005A7C05" w:rsidTr="005E496E">
        <w:trPr>
          <w:trHeight w:val="555"/>
          <w:jc w:val="center"/>
        </w:trPr>
        <w:tc>
          <w:tcPr>
            <w:tcW w:w="706" w:type="dxa"/>
            <w:vMerge/>
            <w:tcBorders>
              <w:left w:val="single" w:sz="4" w:space="0" w:color="auto"/>
              <w:right w:val="single" w:sz="4" w:space="0" w:color="auto"/>
            </w:tcBorders>
            <w:shd w:val="clear" w:color="auto" w:fill="auto"/>
            <w:vAlign w:val="center"/>
          </w:tcPr>
          <w:p w:rsidR="002260B9" w:rsidRPr="005A7C05" w:rsidRDefault="002260B9" w:rsidP="00CF2A1F">
            <w:pPr>
              <w:rPr>
                <w:color w:val="800080"/>
                <w:sz w:val="22"/>
                <w:szCs w:val="22"/>
                <w:highlight w:val="yellow"/>
              </w:rPr>
            </w:pPr>
          </w:p>
        </w:tc>
        <w:tc>
          <w:tcPr>
            <w:tcW w:w="1800" w:type="dxa"/>
            <w:vMerge/>
            <w:tcBorders>
              <w:left w:val="single" w:sz="4" w:space="0" w:color="auto"/>
              <w:right w:val="single" w:sz="4" w:space="0" w:color="auto"/>
            </w:tcBorders>
            <w:shd w:val="clear" w:color="auto" w:fill="auto"/>
          </w:tcPr>
          <w:p w:rsidR="002260B9" w:rsidRPr="008F5B31" w:rsidRDefault="002260B9" w:rsidP="00CF2A1F">
            <w:pPr>
              <w:autoSpaceDE w:val="0"/>
              <w:autoSpaceDN w:val="0"/>
              <w:adjustRightInd w:val="0"/>
              <w:ind w:left="-22"/>
              <w:rPr>
                <w:rFonts w:ascii="Calibri" w:hAnsi="Calibri"/>
                <w:sz w:val="22"/>
                <w:szCs w:val="22"/>
              </w:rPr>
            </w:pPr>
          </w:p>
        </w:tc>
        <w:tc>
          <w:tcPr>
            <w:tcW w:w="559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260B9" w:rsidRPr="008F5B31" w:rsidRDefault="002260B9" w:rsidP="005E496E">
            <w:pPr>
              <w:pStyle w:val="ListParagraph"/>
              <w:autoSpaceDE w:val="0"/>
              <w:autoSpaceDN w:val="0"/>
              <w:adjustRightInd w:val="0"/>
              <w:ind w:left="0"/>
              <w:jc w:val="both"/>
              <w:rPr>
                <w:rFonts w:ascii="Calibri" w:hAnsi="Calibri"/>
                <w:sz w:val="22"/>
                <w:szCs w:val="22"/>
              </w:rPr>
            </w:pPr>
            <w:r w:rsidRPr="008F5B31">
              <w:rPr>
                <w:rFonts w:ascii="Calibri" w:hAnsi="Calibri"/>
                <w:sz w:val="22"/>
                <w:szCs w:val="22"/>
              </w:rPr>
              <w:t xml:space="preserve">4) </w:t>
            </w:r>
            <w:r>
              <w:rPr>
                <w:rFonts w:ascii="Calibri" w:hAnsi="Calibri"/>
                <w:sz w:val="22"/>
                <w:szCs w:val="22"/>
              </w:rPr>
              <w:t>Dostavlja odluke i druge akte na objavu</w:t>
            </w:r>
          </w:p>
        </w:tc>
        <w:tc>
          <w:tcPr>
            <w:tcW w:w="1248" w:type="dxa"/>
            <w:tcBorders>
              <w:top w:val="single" w:sz="4" w:space="0" w:color="auto"/>
              <w:left w:val="single" w:sz="4" w:space="0" w:color="auto"/>
              <w:bottom w:val="single" w:sz="4" w:space="0" w:color="auto"/>
              <w:right w:val="single" w:sz="4" w:space="0" w:color="auto"/>
            </w:tcBorders>
            <w:shd w:val="clear" w:color="auto" w:fill="auto"/>
            <w:vAlign w:val="center"/>
          </w:tcPr>
          <w:p w:rsidR="002260B9" w:rsidRPr="008F5B31" w:rsidRDefault="002260B9" w:rsidP="00CF2A1F">
            <w:pPr>
              <w:autoSpaceDE w:val="0"/>
              <w:autoSpaceDN w:val="0"/>
              <w:adjustRightInd w:val="0"/>
              <w:jc w:val="center"/>
              <w:rPr>
                <w:rFonts w:ascii="Calibri" w:hAnsi="Calibri"/>
                <w:sz w:val="22"/>
                <w:szCs w:val="22"/>
              </w:rPr>
            </w:pPr>
            <w:r>
              <w:rPr>
                <w:rFonts w:ascii="Calibri" w:hAnsi="Calibri"/>
                <w:sz w:val="22"/>
                <w:szCs w:val="22"/>
              </w:rPr>
              <w:t>5</w:t>
            </w:r>
          </w:p>
        </w:tc>
      </w:tr>
      <w:tr w:rsidR="002260B9" w:rsidRPr="005A7C05" w:rsidTr="00425115">
        <w:trPr>
          <w:trHeight w:val="648"/>
          <w:jc w:val="center"/>
        </w:trPr>
        <w:tc>
          <w:tcPr>
            <w:tcW w:w="706" w:type="dxa"/>
            <w:vMerge/>
            <w:tcBorders>
              <w:left w:val="single" w:sz="4" w:space="0" w:color="auto"/>
              <w:right w:val="single" w:sz="4" w:space="0" w:color="auto"/>
            </w:tcBorders>
            <w:shd w:val="clear" w:color="auto" w:fill="auto"/>
            <w:vAlign w:val="center"/>
          </w:tcPr>
          <w:p w:rsidR="002260B9" w:rsidRPr="005A7C05" w:rsidRDefault="002260B9" w:rsidP="00CF2A1F">
            <w:pPr>
              <w:rPr>
                <w:color w:val="800080"/>
                <w:sz w:val="22"/>
                <w:szCs w:val="22"/>
                <w:highlight w:val="yellow"/>
              </w:rPr>
            </w:pPr>
          </w:p>
        </w:tc>
        <w:tc>
          <w:tcPr>
            <w:tcW w:w="1800" w:type="dxa"/>
            <w:vMerge/>
            <w:tcBorders>
              <w:left w:val="single" w:sz="4" w:space="0" w:color="auto"/>
              <w:right w:val="single" w:sz="4" w:space="0" w:color="auto"/>
            </w:tcBorders>
            <w:shd w:val="clear" w:color="auto" w:fill="auto"/>
          </w:tcPr>
          <w:p w:rsidR="002260B9" w:rsidRPr="008F5B31" w:rsidRDefault="002260B9" w:rsidP="00CF2A1F">
            <w:pPr>
              <w:autoSpaceDE w:val="0"/>
              <w:autoSpaceDN w:val="0"/>
              <w:adjustRightInd w:val="0"/>
              <w:ind w:left="-22"/>
              <w:rPr>
                <w:rFonts w:ascii="Calibri" w:hAnsi="Calibri"/>
                <w:sz w:val="22"/>
                <w:szCs w:val="22"/>
              </w:rPr>
            </w:pPr>
          </w:p>
        </w:tc>
        <w:tc>
          <w:tcPr>
            <w:tcW w:w="559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260B9" w:rsidRPr="008F5B31" w:rsidRDefault="002260B9" w:rsidP="005E496E">
            <w:pPr>
              <w:pStyle w:val="ListParagraph"/>
              <w:autoSpaceDE w:val="0"/>
              <w:autoSpaceDN w:val="0"/>
              <w:adjustRightInd w:val="0"/>
              <w:ind w:left="0"/>
              <w:jc w:val="both"/>
              <w:rPr>
                <w:rFonts w:ascii="Calibri" w:hAnsi="Calibri"/>
                <w:sz w:val="22"/>
                <w:szCs w:val="22"/>
              </w:rPr>
            </w:pPr>
            <w:r w:rsidRPr="008F5B31">
              <w:rPr>
                <w:rFonts w:ascii="Calibri" w:hAnsi="Calibri"/>
                <w:sz w:val="22"/>
                <w:szCs w:val="22"/>
              </w:rPr>
              <w:t xml:space="preserve">5) </w:t>
            </w:r>
            <w:r>
              <w:rPr>
                <w:rFonts w:ascii="Calibri" w:hAnsi="Calibri"/>
                <w:sz w:val="22"/>
                <w:szCs w:val="22"/>
              </w:rPr>
              <w:t>Upravlja postupkom javne nabave</w:t>
            </w:r>
          </w:p>
        </w:tc>
        <w:tc>
          <w:tcPr>
            <w:tcW w:w="1248" w:type="dxa"/>
            <w:tcBorders>
              <w:top w:val="single" w:sz="4" w:space="0" w:color="auto"/>
              <w:left w:val="single" w:sz="4" w:space="0" w:color="auto"/>
              <w:right w:val="single" w:sz="4" w:space="0" w:color="auto"/>
            </w:tcBorders>
            <w:shd w:val="clear" w:color="auto" w:fill="auto"/>
            <w:vAlign w:val="center"/>
          </w:tcPr>
          <w:p w:rsidR="002260B9" w:rsidRPr="008F5B31" w:rsidRDefault="002260B9" w:rsidP="00CF2A1F">
            <w:pPr>
              <w:autoSpaceDE w:val="0"/>
              <w:autoSpaceDN w:val="0"/>
              <w:adjustRightInd w:val="0"/>
              <w:jc w:val="center"/>
              <w:rPr>
                <w:rFonts w:ascii="Calibri" w:hAnsi="Calibri"/>
                <w:sz w:val="22"/>
                <w:szCs w:val="22"/>
              </w:rPr>
            </w:pPr>
            <w:r>
              <w:rPr>
                <w:rFonts w:ascii="Calibri" w:hAnsi="Calibri"/>
                <w:sz w:val="22"/>
                <w:szCs w:val="22"/>
              </w:rPr>
              <w:t>20</w:t>
            </w:r>
          </w:p>
        </w:tc>
      </w:tr>
      <w:tr w:rsidR="002260B9" w:rsidRPr="005A7C05" w:rsidTr="00425115">
        <w:trPr>
          <w:trHeight w:val="648"/>
          <w:jc w:val="center"/>
        </w:trPr>
        <w:tc>
          <w:tcPr>
            <w:tcW w:w="706" w:type="dxa"/>
            <w:vMerge/>
            <w:tcBorders>
              <w:left w:val="single" w:sz="4" w:space="0" w:color="auto"/>
              <w:right w:val="single" w:sz="4" w:space="0" w:color="auto"/>
            </w:tcBorders>
            <w:shd w:val="clear" w:color="auto" w:fill="auto"/>
            <w:vAlign w:val="center"/>
          </w:tcPr>
          <w:p w:rsidR="002260B9" w:rsidRPr="005A7C05" w:rsidRDefault="002260B9" w:rsidP="00CF2A1F">
            <w:pPr>
              <w:rPr>
                <w:color w:val="800080"/>
                <w:sz w:val="22"/>
                <w:szCs w:val="22"/>
                <w:highlight w:val="yellow"/>
              </w:rPr>
            </w:pPr>
          </w:p>
        </w:tc>
        <w:tc>
          <w:tcPr>
            <w:tcW w:w="1800" w:type="dxa"/>
            <w:vMerge/>
            <w:tcBorders>
              <w:left w:val="single" w:sz="4" w:space="0" w:color="auto"/>
              <w:right w:val="single" w:sz="4" w:space="0" w:color="auto"/>
            </w:tcBorders>
            <w:shd w:val="clear" w:color="auto" w:fill="auto"/>
          </w:tcPr>
          <w:p w:rsidR="002260B9" w:rsidRPr="008F5B31" w:rsidRDefault="002260B9" w:rsidP="00CF2A1F">
            <w:pPr>
              <w:autoSpaceDE w:val="0"/>
              <w:autoSpaceDN w:val="0"/>
              <w:adjustRightInd w:val="0"/>
              <w:ind w:left="-22"/>
              <w:rPr>
                <w:rFonts w:ascii="Calibri" w:hAnsi="Calibri"/>
                <w:sz w:val="22"/>
                <w:szCs w:val="22"/>
              </w:rPr>
            </w:pPr>
          </w:p>
        </w:tc>
        <w:tc>
          <w:tcPr>
            <w:tcW w:w="559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260B9" w:rsidRPr="008F5B31" w:rsidRDefault="002260B9" w:rsidP="005E496E">
            <w:pPr>
              <w:pStyle w:val="ListParagraph"/>
              <w:autoSpaceDE w:val="0"/>
              <w:autoSpaceDN w:val="0"/>
              <w:adjustRightInd w:val="0"/>
              <w:ind w:left="0"/>
              <w:jc w:val="both"/>
              <w:rPr>
                <w:rFonts w:ascii="Calibri" w:hAnsi="Calibri"/>
                <w:sz w:val="22"/>
                <w:szCs w:val="22"/>
              </w:rPr>
            </w:pPr>
            <w:r>
              <w:rPr>
                <w:rFonts w:ascii="Calibri" w:hAnsi="Calibri"/>
                <w:sz w:val="22"/>
                <w:szCs w:val="22"/>
              </w:rPr>
              <w:t>6) Obavlja administrativno-tehničke poslove iz nadležnosti općinskog načelnika i pročelnika</w:t>
            </w:r>
          </w:p>
        </w:tc>
        <w:tc>
          <w:tcPr>
            <w:tcW w:w="1248" w:type="dxa"/>
            <w:tcBorders>
              <w:left w:val="single" w:sz="4" w:space="0" w:color="auto"/>
              <w:right w:val="single" w:sz="4" w:space="0" w:color="auto"/>
            </w:tcBorders>
            <w:shd w:val="clear" w:color="auto" w:fill="auto"/>
            <w:vAlign w:val="center"/>
          </w:tcPr>
          <w:p w:rsidR="002260B9" w:rsidRPr="008F5B31" w:rsidRDefault="002260B9" w:rsidP="00CF2A1F">
            <w:pPr>
              <w:autoSpaceDE w:val="0"/>
              <w:autoSpaceDN w:val="0"/>
              <w:adjustRightInd w:val="0"/>
              <w:jc w:val="center"/>
              <w:rPr>
                <w:rFonts w:ascii="Calibri" w:hAnsi="Calibri"/>
                <w:sz w:val="22"/>
                <w:szCs w:val="22"/>
              </w:rPr>
            </w:pPr>
            <w:r>
              <w:rPr>
                <w:rFonts w:ascii="Calibri" w:hAnsi="Calibri"/>
                <w:sz w:val="22"/>
                <w:szCs w:val="22"/>
              </w:rPr>
              <w:t>20</w:t>
            </w:r>
          </w:p>
        </w:tc>
      </w:tr>
      <w:tr w:rsidR="002260B9" w:rsidRPr="005A7C05" w:rsidTr="00425115">
        <w:trPr>
          <w:trHeight w:val="648"/>
          <w:jc w:val="center"/>
        </w:trPr>
        <w:tc>
          <w:tcPr>
            <w:tcW w:w="706" w:type="dxa"/>
            <w:vMerge/>
            <w:tcBorders>
              <w:left w:val="single" w:sz="4" w:space="0" w:color="auto"/>
              <w:right w:val="single" w:sz="4" w:space="0" w:color="auto"/>
            </w:tcBorders>
            <w:shd w:val="clear" w:color="auto" w:fill="auto"/>
            <w:vAlign w:val="center"/>
          </w:tcPr>
          <w:p w:rsidR="002260B9" w:rsidRPr="005A7C05" w:rsidRDefault="002260B9" w:rsidP="00CF2A1F">
            <w:pPr>
              <w:rPr>
                <w:color w:val="800080"/>
                <w:sz w:val="22"/>
                <w:szCs w:val="22"/>
                <w:highlight w:val="yellow"/>
              </w:rPr>
            </w:pPr>
          </w:p>
        </w:tc>
        <w:tc>
          <w:tcPr>
            <w:tcW w:w="1800" w:type="dxa"/>
            <w:vMerge/>
            <w:tcBorders>
              <w:left w:val="single" w:sz="4" w:space="0" w:color="auto"/>
              <w:right w:val="single" w:sz="4" w:space="0" w:color="auto"/>
            </w:tcBorders>
            <w:shd w:val="clear" w:color="auto" w:fill="auto"/>
          </w:tcPr>
          <w:p w:rsidR="002260B9" w:rsidRPr="008F5B31" w:rsidRDefault="002260B9" w:rsidP="00CF2A1F">
            <w:pPr>
              <w:autoSpaceDE w:val="0"/>
              <w:autoSpaceDN w:val="0"/>
              <w:adjustRightInd w:val="0"/>
              <w:ind w:left="-22"/>
              <w:rPr>
                <w:rFonts w:ascii="Calibri" w:hAnsi="Calibri"/>
                <w:sz w:val="22"/>
                <w:szCs w:val="22"/>
              </w:rPr>
            </w:pPr>
          </w:p>
        </w:tc>
        <w:tc>
          <w:tcPr>
            <w:tcW w:w="559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260B9" w:rsidRPr="008F5B31" w:rsidRDefault="002260B9" w:rsidP="005E496E">
            <w:pPr>
              <w:pStyle w:val="ListParagraph"/>
              <w:autoSpaceDE w:val="0"/>
              <w:autoSpaceDN w:val="0"/>
              <w:adjustRightInd w:val="0"/>
              <w:ind w:left="0"/>
              <w:jc w:val="both"/>
              <w:rPr>
                <w:rFonts w:ascii="Calibri" w:hAnsi="Calibri"/>
                <w:sz w:val="22"/>
                <w:szCs w:val="22"/>
              </w:rPr>
            </w:pPr>
            <w:r>
              <w:rPr>
                <w:rFonts w:ascii="Calibri" w:hAnsi="Calibri"/>
                <w:sz w:val="22"/>
                <w:szCs w:val="22"/>
              </w:rPr>
              <w:t>7) Vodi uredsko poslovanje</w:t>
            </w:r>
          </w:p>
        </w:tc>
        <w:tc>
          <w:tcPr>
            <w:tcW w:w="1248" w:type="dxa"/>
            <w:tcBorders>
              <w:left w:val="single" w:sz="4" w:space="0" w:color="auto"/>
              <w:right w:val="single" w:sz="4" w:space="0" w:color="auto"/>
            </w:tcBorders>
            <w:shd w:val="clear" w:color="auto" w:fill="auto"/>
            <w:vAlign w:val="center"/>
          </w:tcPr>
          <w:p w:rsidR="002260B9" w:rsidRPr="008F5B31" w:rsidRDefault="002260B9" w:rsidP="00CF2A1F">
            <w:pPr>
              <w:autoSpaceDE w:val="0"/>
              <w:autoSpaceDN w:val="0"/>
              <w:adjustRightInd w:val="0"/>
              <w:jc w:val="center"/>
              <w:rPr>
                <w:rFonts w:ascii="Calibri" w:hAnsi="Calibri"/>
                <w:sz w:val="22"/>
                <w:szCs w:val="22"/>
              </w:rPr>
            </w:pPr>
            <w:r>
              <w:rPr>
                <w:rFonts w:ascii="Calibri" w:hAnsi="Calibri"/>
                <w:sz w:val="22"/>
                <w:szCs w:val="22"/>
              </w:rPr>
              <w:t>10</w:t>
            </w:r>
          </w:p>
        </w:tc>
      </w:tr>
      <w:tr w:rsidR="002260B9" w:rsidRPr="005A7C05" w:rsidTr="0086385E">
        <w:trPr>
          <w:trHeight w:val="964"/>
          <w:jc w:val="center"/>
        </w:trPr>
        <w:tc>
          <w:tcPr>
            <w:tcW w:w="706" w:type="dxa"/>
            <w:vMerge/>
            <w:tcBorders>
              <w:left w:val="single" w:sz="4" w:space="0" w:color="auto"/>
              <w:bottom w:val="single" w:sz="4" w:space="0" w:color="auto"/>
              <w:right w:val="single" w:sz="4" w:space="0" w:color="auto"/>
            </w:tcBorders>
            <w:shd w:val="clear" w:color="auto" w:fill="auto"/>
            <w:vAlign w:val="center"/>
          </w:tcPr>
          <w:p w:rsidR="002260B9" w:rsidRPr="005A7C05" w:rsidRDefault="002260B9" w:rsidP="00CF2A1F">
            <w:pPr>
              <w:rPr>
                <w:color w:val="800080"/>
                <w:sz w:val="22"/>
                <w:szCs w:val="22"/>
                <w:highlight w:val="yellow"/>
              </w:rPr>
            </w:pPr>
          </w:p>
        </w:tc>
        <w:tc>
          <w:tcPr>
            <w:tcW w:w="1800" w:type="dxa"/>
            <w:vMerge/>
            <w:tcBorders>
              <w:left w:val="single" w:sz="4" w:space="0" w:color="auto"/>
              <w:bottom w:val="single" w:sz="4" w:space="0" w:color="auto"/>
              <w:right w:val="single" w:sz="4" w:space="0" w:color="auto"/>
            </w:tcBorders>
            <w:shd w:val="clear" w:color="auto" w:fill="auto"/>
          </w:tcPr>
          <w:p w:rsidR="002260B9" w:rsidRPr="008F5B31" w:rsidRDefault="002260B9" w:rsidP="00CF2A1F">
            <w:pPr>
              <w:autoSpaceDE w:val="0"/>
              <w:autoSpaceDN w:val="0"/>
              <w:adjustRightInd w:val="0"/>
              <w:ind w:left="-22"/>
              <w:rPr>
                <w:rFonts w:ascii="Calibri" w:hAnsi="Calibri"/>
                <w:sz w:val="22"/>
                <w:szCs w:val="22"/>
              </w:rPr>
            </w:pPr>
          </w:p>
        </w:tc>
        <w:tc>
          <w:tcPr>
            <w:tcW w:w="559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260B9" w:rsidRPr="008F5B31" w:rsidRDefault="00BD55CB" w:rsidP="005E496E">
            <w:pPr>
              <w:pStyle w:val="ListParagraph"/>
              <w:autoSpaceDE w:val="0"/>
              <w:autoSpaceDN w:val="0"/>
              <w:adjustRightInd w:val="0"/>
              <w:ind w:left="0"/>
              <w:jc w:val="both"/>
              <w:rPr>
                <w:rFonts w:ascii="Calibri" w:hAnsi="Calibri"/>
                <w:sz w:val="22"/>
                <w:szCs w:val="22"/>
              </w:rPr>
            </w:pPr>
            <w:r>
              <w:rPr>
                <w:rFonts w:ascii="Calibri" w:hAnsi="Calibri"/>
                <w:sz w:val="22"/>
                <w:szCs w:val="22"/>
              </w:rPr>
              <w:t>8</w:t>
            </w:r>
            <w:r w:rsidR="002260B9">
              <w:rPr>
                <w:rFonts w:ascii="Calibri" w:hAnsi="Calibri"/>
                <w:sz w:val="22"/>
                <w:szCs w:val="22"/>
              </w:rPr>
              <w:t>) Obavlja druge upravne i stručne poslove po nalogu pročelnika i općinskog načelnika</w:t>
            </w:r>
          </w:p>
        </w:tc>
        <w:tc>
          <w:tcPr>
            <w:tcW w:w="1248" w:type="dxa"/>
            <w:tcBorders>
              <w:left w:val="single" w:sz="4" w:space="0" w:color="auto"/>
              <w:bottom w:val="single" w:sz="4" w:space="0" w:color="auto"/>
              <w:right w:val="single" w:sz="4" w:space="0" w:color="auto"/>
            </w:tcBorders>
            <w:shd w:val="clear" w:color="auto" w:fill="auto"/>
            <w:vAlign w:val="center"/>
          </w:tcPr>
          <w:p w:rsidR="002260B9" w:rsidRPr="008F5B31" w:rsidRDefault="002260B9" w:rsidP="00CF2A1F">
            <w:pPr>
              <w:autoSpaceDE w:val="0"/>
              <w:autoSpaceDN w:val="0"/>
              <w:adjustRightInd w:val="0"/>
              <w:jc w:val="center"/>
              <w:rPr>
                <w:rFonts w:ascii="Calibri" w:hAnsi="Calibri"/>
                <w:sz w:val="22"/>
                <w:szCs w:val="22"/>
              </w:rPr>
            </w:pPr>
            <w:r>
              <w:rPr>
                <w:rFonts w:ascii="Calibri" w:hAnsi="Calibri"/>
                <w:sz w:val="22"/>
                <w:szCs w:val="22"/>
              </w:rPr>
              <w:t>10</w:t>
            </w:r>
          </w:p>
        </w:tc>
      </w:tr>
    </w:tbl>
    <w:p w:rsidR="008F5B31" w:rsidRPr="008F5B31" w:rsidRDefault="008F5B31" w:rsidP="008F5B31">
      <w:pPr>
        <w:rPr>
          <w:vanish/>
        </w:rPr>
      </w:pPr>
    </w:p>
    <w:tbl>
      <w:tblPr>
        <w:tblpPr w:leftFromText="180" w:rightFromText="180" w:vertAnchor="text" w:tblpX="250" w:tblpY="3"/>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4"/>
        <w:gridCol w:w="1982"/>
        <w:gridCol w:w="1148"/>
        <w:gridCol w:w="1437"/>
        <w:gridCol w:w="927"/>
        <w:gridCol w:w="1821"/>
        <w:gridCol w:w="1387"/>
      </w:tblGrid>
      <w:tr w:rsidR="00CB561A" w:rsidRPr="00CB561A" w:rsidTr="00CB561A">
        <w:trPr>
          <w:trHeight w:val="215"/>
        </w:trPr>
        <w:tc>
          <w:tcPr>
            <w:tcW w:w="654" w:type="dxa"/>
            <w:tcBorders>
              <w:top w:val="single" w:sz="4" w:space="0" w:color="auto"/>
              <w:left w:val="single" w:sz="4" w:space="0" w:color="auto"/>
              <w:bottom w:val="single" w:sz="4" w:space="0" w:color="auto"/>
              <w:right w:val="single" w:sz="4" w:space="0" w:color="auto"/>
            </w:tcBorders>
            <w:shd w:val="pct5" w:color="auto" w:fill="auto"/>
            <w:vAlign w:val="center"/>
          </w:tcPr>
          <w:p w:rsidR="00CB561A" w:rsidRPr="00CB561A" w:rsidRDefault="00CB561A" w:rsidP="00CB561A">
            <w:pPr>
              <w:jc w:val="center"/>
              <w:rPr>
                <w:rFonts w:ascii="Calibri" w:hAnsi="Calibri"/>
                <w:b/>
                <w:sz w:val="22"/>
                <w:szCs w:val="22"/>
              </w:rPr>
            </w:pPr>
          </w:p>
          <w:p w:rsidR="00CB561A" w:rsidRPr="00CB561A" w:rsidRDefault="00CB561A" w:rsidP="00CB561A">
            <w:pPr>
              <w:jc w:val="center"/>
              <w:rPr>
                <w:rFonts w:ascii="Calibri" w:hAnsi="Calibri"/>
                <w:b/>
                <w:sz w:val="22"/>
                <w:szCs w:val="22"/>
              </w:rPr>
            </w:pPr>
            <w:r w:rsidRPr="00CB561A">
              <w:rPr>
                <w:rFonts w:ascii="Calibri" w:hAnsi="Calibri"/>
                <w:b/>
                <w:sz w:val="22"/>
                <w:szCs w:val="22"/>
              </w:rPr>
              <w:t>R.br.</w:t>
            </w:r>
          </w:p>
        </w:tc>
        <w:tc>
          <w:tcPr>
            <w:tcW w:w="1982" w:type="dxa"/>
            <w:tcBorders>
              <w:top w:val="single" w:sz="4" w:space="0" w:color="auto"/>
              <w:left w:val="single" w:sz="4" w:space="0" w:color="auto"/>
              <w:bottom w:val="single" w:sz="4" w:space="0" w:color="auto"/>
              <w:right w:val="single" w:sz="4" w:space="0" w:color="auto"/>
            </w:tcBorders>
            <w:shd w:val="pct5" w:color="auto" w:fill="auto"/>
            <w:vAlign w:val="center"/>
          </w:tcPr>
          <w:p w:rsidR="00CB561A" w:rsidRPr="00CB561A" w:rsidRDefault="00CB561A" w:rsidP="00CB561A">
            <w:pPr>
              <w:jc w:val="center"/>
              <w:rPr>
                <w:rFonts w:ascii="Calibri" w:hAnsi="Calibri"/>
                <w:b/>
                <w:sz w:val="22"/>
                <w:szCs w:val="22"/>
              </w:rPr>
            </w:pPr>
            <w:r w:rsidRPr="00CB561A">
              <w:rPr>
                <w:rFonts w:ascii="Calibri" w:hAnsi="Calibri"/>
                <w:b/>
                <w:sz w:val="22"/>
                <w:szCs w:val="22"/>
              </w:rPr>
              <w:t>Naziv radnog mjesta</w:t>
            </w:r>
          </w:p>
        </w:tc>
        <w:tc>
          <w:tcPr>
            <w:tcW w:w="1148" w:type="dxa"/>
            <w:tcBorders>
              <w:top w:val="single" w:sz="4" w:space="0" w:color="auto"/>
              <w:left w:val="single" w:sz="4" w:space="0" w:color="auto"/>
              <w:bottom w:val="single" w:sz="4" w:space="0" w:color="auto"/>
              <w:right w:val="single" w:sz="4" w:space="0" w:color="auto"/>
            </w:tcBorders>
            <w:shd w:val="pct5" w:color="auto" w:fill="auto"/>
            <w:vAlign w:val="center"/>
          </w:tcPr>
          <w:p w:rsidR="00CB561A" w:rsidRPr="00CB561A" w:rsidRDefault="00CB561A" w:rsidP="00CB561A">
            <w:pPr>
              <w:jc w:val="center"/>
              <w:rPr>
                <w:rFonts w:ascii="Calibri" w:hAnsi="Calibri"/>
                <w:b/>
                <w:sz w:val="22"/>
                <w:szCs w:val="22"/>
              </w:rPr>
            </w:pPr>
            <w:r w:rsidRPr="00CB561A">
              <w:rPr>
                <w:rFonts w:ascii="Calibri" w:hAnsi="Calibri"/>
                <w:b/>
                <w:sz w:val="22"/>
                <w:szCs w:val="22"/>
              </w:rPr>
              <w:t>Kateg.</w:t>
            </w:r>
          </w:p>
        </w:tc>
        <w:tc>
          <w:tcPr>
            <w:tcW w:w="1437" w:type="dxa"/>
            <w:tcBorders>
              <w:top w:val="single" w:sz="4" w:space="0" w:color="auto"/>
              <w:left w:val="single" w:sz="4" w:space="0" w:color="auto"/>
              <w:bottom w:val="single" w:sz="4" w:space="0" w:color="auto"/>
              <w:right w:val="single" w:sz="4" w:space="0" w:color="auto"/>
            </w:tcBorders>
            <w:shd w:val="pct5" w:color="auto" w:fill="auto"/>
            <w:vAlign w:val="center"/>
          </w:tcPr>
          <w:p w:rsidR="00CB561A" w:rsidRPr="00CB561A" w:rsidRDefault="00CB561A" w:rsidP="00CB561A">
            <w:pPr>
              <w:jc w:val="center"/>
              <w:rPr>
                <w:rFonts w:ascii="Calibri" w:hAnsi="Calibri"/>
                <w:b/>
                <w:sz w:val="22"/>
                <w:szCs w:val="22"/>
              </w:rPr>
            </w:pPr>
            <w:r w:rsidRPr="00CB561A">
              <w:rPr>
                <w:rFonts w:ascii="Calibri" w:hAnsi="Calibri"/>
                <w:b/>
                <w:sz w:val="22"/>
                <w:szCs w:val="22"/>
              </w:rPr>
              <w:t>Potkateg.</w:t>
            </w:r>
          </w:p>
        </w:tc>
        <w:tc>
          <w:tcPr>
            <w:tcW w:w="927" w:type="dxa"/>
            <w:tcBorders>
              <w:top w:val="single" w:sz="4" w:space="0" w:color="auto"/>
              <w:left w:val="single" w:sz="4" w:space="0" w:color="auto"/>
              <w:bottom w:val="single" w:sz="4" w:space="0" w:color="auto"/>
              <w:right w:val="single" w:sz="4" w:space="0" w:color="auto"/>
            </w:tcBorders>
            <w:shd w:val="pct5" w:color="auto" w:fill="auto"/>
            <w:vAlign w:val="center"/>
          </w:tcPr>
          <w:p w:rsidR="00CB561A" w:rsidRPr="00CB561A" w:rsidRDefault="00CB561A" w:rsidP="00CB561A">
            <w:pPr>
              <w:jc w:val="center"/>
              <w:rPr>
                <w:rFonts w:ascii="Calibri" w:hAnsi="Calibri"/>
                <w:b/>
                <w:sz w:val="22"/>
                <w:szCs w:val="22"/>
              </w:rPr>
            </w:pPr>
            <w:r w:rsidRPr="00CB561A">
              <w:rPr>
                <w:rFonts w:ascii="Calibri" w:hAnsi="Calibri"/>
                <w:b/>
                <w:sz w:val="22"/>
                <w:szCs w:val="22"/>
              </w:rPr>
              <w:t>Razina</w:t>
            </w:r>
          </w:p>
        </w:tc>
        <w:tc>
          <w:tcPr>
            <w:tcW w:w="1821" w:type="dxa"/>
            <w:tcBorders>
              <w:top w:val="single" w:sz="4" w:space="0" w:color="auto"/>
              <w:left w:val="single" w:sz="4" w:space="0" w:color="auto"/>
              <w:bottom w:val="single" w:sz="4" w:space="0" w:color="auto"/>
              <w:right w:val="single" w:sz="4" w:space="0" w:color="auto"/>
            </w:tcBorders>
            <w:shd w:val="pct5" w:color="auto" w:fill="auto"/>
            <w:vAlign w:val="center"/>
          </w:tcPr>
          <w:p w:rsidR="00CB561A" w:rsidRPr="00CB561A" w:rsidRDefault="00CB561A" w:rsidP="00CB561A">
            <w:pPr>
              <w:jc w:val="center"/>
              <w:rPr>
                <w:rFonts w:ascii="Calibri" w:hAnsi="Calibri"/>
                <w:b/>
                <w:sz w:val="22"/>
                <w:szCs w:val="22"/>
              </w:rPr>
            </w:pPr>
            <w:r w:rsidRPr="00CB561A">
              <w:rPr>
                <w:rFonts w:ascii="Calibri" w:hAnsi="Calibri"/>
                <w:b/>
                <w:sz w:val="22"/>
                <w:szCs w:val="22"/>
              </w:rPr>
              <w:t>Klasif. rang</w:t>
            </w:r>
          </w:p>
        </w:tc>
        <w:tc>
          <w:tcPr>
            <w:tcW w:w="1387" w:type="dxa"/>
            <w:tcBorders>
              <w:top w:val="single" w:sz="4" w:space="0" w:color="auto"/>
              <w:left w:val="single" w:sz="4" w:space="0" w:color="auto"/>
              <w:bottom w:val="single" w:sz="4" w:space="0" w:color="auto"/>
              <w:right w:val="single" w:sz="4" w:space="0" w:color="auto"/>
            </w:tcBorders>
            <w:shd w:val="pct5" w:color="auto" w:fill="auto"/>
            <w:vAlign w:val="center"/>
          </w:tcPr>
          <w:p w:rsidR="00CB561A" w:rsidRPr="00CB561A" w:rsidRDefault="00CB561A" w:rsidP="00CB561A">
            <w:pPr>
              <w:jc w:val="center"/>
              <w:rPr>
                <w:rFonts w:ascii="Calibri" w:hAnsi="Calibri"/>
                <w:b/>
                <w:sz w:val="22"/>
                <w:szCs w:val="22"/>
              </w:rPr>
            </w:pPr>
            <w:r w:rsidRPr="00CB561A">
              <w:rPr>
                <w:rFonts w:ascii="Calibri" w:hAnsi="Calibri"/>
                <w:b/>
                <w:sz w:val="22"/>
                <w:szCs w:val="22"/>
              </w:rPr>
              <w:t>Br. Izvrš.</w:t>
            </w:r>
          </w:p>
        </w:tc>
      </w:tr>
      <w:tr w:rsidR="00CB561A" w:rsidRPr="00CB561A" w:rsidTr="00CB561A">
        <w:trPr>
          <w:trHeight w:val="215"/>
        </w:trPr>
        <w:tc>
          <w:tcPr>
            <w:tcW w:w="654" w:type="dxa"/>
            <w:vMerge w:val="restart"/>
            <w:tcBorders>
              <w:top w:val="single" w:sz="4" w:space="0" w:color="auto"/>
              <w:left w:val="single" w:sz="4" w:space="0" w:color="auto"/>
              <w:right w:val="single" w:sz="4" w:space="0" w:color="auto"/>
            </w:tcBorders>
            <w:shd w:val="clear" w:color="auto" w:fill="auto"/>
          </w:tcPr>
          <w:p w:rsidR="00CB561A" w:rsidRPr="00CB561A" w:rsidRDefault="00CB561A" w:rsidP="00A6482A">
            <w:pPr>
              <w:rPr>
                <w:rFonts w:ascii="Calibri" w:hAnsi="Calibri"/>
                <w:b/>
                <w:sz w:val="22"/>
                <w:szCs w:val="22"/>
              </w:rPr>
            </w:pPr>
          </w:p>
          <w:p w:rsidR="00CB561A" w:rsidRPr="00CB561A" w:rsidRDefault="00CB561A" w:rsidP="00CB561A">
            <w:pPr>
              <w:jc w:val="center"/>
              <w:rPr>
                <w:rFonts w:ascii="Calibri" w:hAnsi="Calibri"/>
                <w:b/>
                <w:sz w:val="22"/>
                <w:szCs w:val="22"/>
              </w:rPr>
            </w:pPr>
            <w:r>
              <w:rPr>
                <w:rFonts w:ascii="Calibri" w:hAnsi="Calibri"/>
                <w:b/>
                <w:sz w:val="22"/>
                <w:szCs w:val="22"/>
              </w:rPr>
              <w:t>4</w:t>
            </w:r>
            <w:r w:rsidRPr="00CB561A">
              <w:rPr>
                <w:rFonts w:ascii="Calibri" w:hAnsi="Calibri"/>
                <w:b/>
                <w:sz w:val="22"/>
                <w:szCs w:val="22"/>
              </w:rPr>
              <w:t>.</w:t>
            </w:r>
          </w:p>
        </w:tc>
        <w:tc>
          <w:tcPr>
            <w:tcW w:w="1982" w:type="dxa"/>
            <w:tcBorders>
              <w:top w:val="single" w:sz="4" w:space="0" w:color="auto"/>
              <w:left w:val="single" w:sz="4" w:space="0" w:color="auto"/>
              <w:bottom w:val="single" w:sz="4" w:space="0" w:color="auto"/>
              <w:right w:val="single" w:sz="4" w:space="0" w:color="auto"/>
            </w:tcBorders>
            <w:shd w:val="clear" w:color="auto" w:fill="auto"/>
          </w:tcPr>
          <w:p w:rsidR="00CB561A" w:rsidRPr="00CB561A" w:rsidRDefault="00CB561A" w:rsidP="00CB561A">
            <w:pPr>
              <w:jc w:val="center"/>
              <w:rPr>
                <w:rFonts w:ascii="Calibri" w:hAnsi="Calibri"/>
                <w:b/>
                <w:sz w:val="22"/>
                <w:szCs w:val="22"/>
              </w:rPr>
            </w:pPr>
            <w:r w:rsidRPr="00CB561A">
              <w:rPr>
                <w:rFonts w:ascii="Calibri" w:hAnsi="Calibri"/>
                <w:b/>
                <w:sz w:val="22"/>
                <w:szCs w:val="22"/>
              </w:rPr>
              <w:t>Referent – komunalni redar</w:t>
            </w:r>
            <w:r w:rsidR="001661E3">
              <w:rPr>
                <w:rFonts w:ascii="Calibri" w:hAnsi="Calibri"/>
                <w:b/>
                <w:sz w:val="22"/>
                <w:szCs w:val="22"/>
              </w:rPr>
              <w:t xml:space="preserve"> i poljočuvar</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rsidR="00CB561A" w:rsidRPr="00CB561A" w:rsidRDefault="00CB561A" w:rsidP="00CB561A">
            <w:pPr>
              <w:jc w:val="center"/>
              <w:rPr>
                <w:rFonts w:ascii="Calibri" w:hAnsi="Calibri"/>
                <w:b/>
                <w:sz w:val="22"/>
                <w:szCs w:val="22"/>
              </w:rPr>
            </w:pPr>
            <w:r w:rsidRPr="00CB561A">
              <w:rPr>
                <w:rFonts w:ascii="Calibri" w:hAnsi="Calibri"/>
                <w:b/>
                <w:sz w:val="22"/>
                <w:szCs w:val="22"/>
              </w:rPr>
              <w:t>III.</w:t>
            </w:r>
          </w:p>
        </w:tc>
        <w:tc>
          <w:tcPr>
            <w:tcW w:w="1437" w:type="dxa"/>
            <w:tcBorders>
              <w:top w:val="single" w:sz="4" w:space="0" w:color="auto"/>
              <w:left w:val="single" w:sz="4" w:space="0" w:color="auto"/>
              <w:bottom w:val="single" w:sz="4" w:space="0" w:color="auto"/>
              <w:right w:val="single" w:sz="4" w:space="0" w:color="auto"/>
            </w:tcBorders>
            <w:shd w:val="clear" w:color="auto" w:fill="auto"/>
            <w:vAlign w:val="center"/>
          </w:tcPr>
          <w:p w:rsidR="00CB561A" w:rsidRPr="00CB561A" w:rsidRDefault="00CB561A" w:rsidP="00CB561A">
            <w:pPr>
              <w:jc w:val="center"/>
              <w:rPr>
                <w:rFonts w:ascii="Calibri" w:hAnsi="Calibri"/>
                <w:b/>
                <w:sz w:val="22"/>
                <w:szCs w:val="22"/>
              </w:rPr>
            </w:pPr>
            <w:r w:rsidRPr="00CB561A">
              <w:rPr>
                <w:rStyle w:val="bold1"/>
                <w:rFonts w:ascii="Calibri" w:hAnsi="Calibri"/>
                <w:sz w:val="22"/>
                <w:szCs w:val="22"/>
              </w:rPr>
              <w:t>Referent</w:t>
            </w: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CB561A" w:rsidRPr="00CB561A" w:rsidRDefault="00CB561A" w:rsidP="00CB561A">
            <w:pPr>
              <w:jc w:val="center"/>
              <w:rPr>
                <w:rFonts w:ascii="Calibri" w:hAnsi="Calibri"/>
                <w:b/>
                <w:sz w:val="22"/>
                <w:szCs w:val="22"/>
              </w:rPr>
            </w:pPr>
          </w:p>
        </w:tc>
        <w:tc>
          <w:tcPr>
            <w:tcW w:w="1821" w:type="dxa"/>
            <w:tcBorders>
              <w:top w:val="single" w:sz="4" w:space="0" w:color="auto"/>
              <w:left w:val="single" w:sz="4" w:space="0" w:color="auto"/>
              <w:bottom w:val="single" w:sz="4" w:space="0" w:color="auto"/>
              <w:right w:val="single" w:sz="4" w:space="0" w:color="auto"/>
            </w:tcBorders>
            <w:shd w:val="pct5" w:color="auto" w:fill="auto"/>
            <w:vAlign w:val="center"/>
          </w:tcPr>
          <w:p w:rsidR="00CB561A" w:rsidRPr="00CB561A" w:rsidRDefault="00C165F0" w:rsidP="00CB561A">
            <w:pPr>
              <w:jc w:val="center"/>
              <w:rPr>
                <w:rFonts w:ascii="Calibri" w:hAnsi="Calibri"/>
                <w:b/>
                <w:sz w:val="22"/>
                <w:szCs w:val="22"/>
              </w:rPr>
            </w:pPr>
            <w:r>
              <w:rPr>
                <w:rFonts w:ascii="Calibri" w:hAnsi="Calibri"/>
                <w:b/>
                <w:sz w:val="22"/>
                <w:szCs w:val="22"/>
              </w:rPr>
              <w:t>12</w:t>
            </w:r>
          </w:p>
        </w:tc>
        <w:tc>
          <w:tcPr>
            <w:tcW w:w="1387" w:type="dxa"/>
            <w:tcBorders>
              <w:top w:val="single" w:sz="4" w:space="0" w:color="auto"/>
              <w:left w:val="single" w:sz="4" w:space="0" w:color="auto"/>
              <w:bottom w:val="single" w:sz="4" w:space="0" w:color="auto"/>
              <w:right w:val="single" w:sz="4" w:space="0" w:color="auto"/>
            </w:tcBorders>
            <w:shd w:val="pct5" w:color="auto" w:fill="auto"/>
            <w:vAlign w:val="center"/>
          </w:tcPr>
          <w:p w:rsidR="00CB561A" w:rsidRPr="00CB561A" w:rsidRDefault="00CB561A" w:rsidP="00CB561A">
            <w:pPr>
              <w:jc w:val="center"/>
              <w:rPr>
                <w:rFonts w:ascii="Calibri" w:hAnsi="Calibri"/>
                <w:b/>
                <w:sz w:val="22"/>
                <w:szCs w:val="22"/>
              </w:rPr>
            </w:pPr>
            <w:r w:rsidRPr="00CB561A">
              <w:rPr>
                <w:rFonts w:ascii="Calibri" w:hAnsi="Calibri"/>
                <w:b/>
                <w:sz w:val="22"/>
                <w:szCs w:val="22"/>
              </w:rPr>
              <w:t>1</w:t>
            </w:r>
          </w:p>
        </w:tc>
      </w:tr>
      <w:tr w:rsidR="00CB561A" w:rsidRPr="00CB561A" w:rsidTr="00CB561A">
        <w:trPr>
          <w:trHeight w:val="137"/>
        </w:trPr>
        <w:tc>
          <w:tcPr>
            <w:tcW w:w="654" w:type="dxa"/>
            <w:vMerge/>
            <w:tcBorders>
              <w:left w:val="single" w:sz="4" w:space="0" w:color="auto"/>
              <w:right w:val="single" w:sz="4" w:space="0" w:color="auto"/>
            </w:tcBorders>
            <w:shd w:val="clear" w:color="auto" w:fill="auto"/>
            <w:vAlign w:val="center"/>
          </w:tcPr>
          <w:p w:rsidR="00CB561A" w:rsidRPr="00CB561A" w:rsidRDefault="00CB561A" w:rsidP="00CB561A">
            <w:pPr>
              <w:rPr>
                <w:rFonts w:ascii="Calibri" w:hAnsi="Calibri"/>
                <w:b/>
                <w:sz w:val="22"/>
                <w:szCs w:val="22"/>
              </w:rPr>
            </w:pPr>
          </w:p>
        </w:tc>
        <w:tc>
          <w:tcPr>
            <w:tcW w:w="1982" w:type="dxa"/>
            <w:tcBorders>
              <w:top w:val="single" w:sz="4" w:space="0" w:color="auto"/>
              <w:left w:val="single" w:sz="4" w:space="0" w:color="auto"/>
              <w:bottom w:val="single" w:sz="4" w:space="0" w:color="auto"/>
              <w:right w:val="single" w:sz="4" w:space="0" w:color="auto"/>
            </w:tcBorders>
            <w:shd w:val="pct5" w:color="auto" w:fill="auto"/>
          </w:tcPr>
          <w:p w:rsidR="00CB561A" w:rsidRPr="00CB561A" w:rsidRDefault="00CB561A" w:rsidP="00CB561A">
            <w:pPr>
              <w:jc w:val="center"/>
              <w:rPr>
                <w:rFonts w:ascii="Calibri" w:hAnsi="Calibri"/>
                <w:b/>
                <w:sz w:val="22"/>
                <w:szCs w:val="22"/>
              </w:rPr>
            </w:pPr>
            <w:r w:rsidRPr="00CB561A">
              <w:rPr>
                <w:rFonts w:ascii="Calibri" w:hAnsi="Calibri"/>
                <w:b/>
                <w:sz w:val="22"/>
                <w:szCs w:val="22"/>
              </w:rPr>
              <w:t>Potrebno stručno znanje</w:t>
            </w:r>
          </w:p>
        </w:tc>
        <w:tc>
          <w:tcPr>
            <w:tcW w:w="5333" w:type="dxa"/>
            <w:gridSpan w:val="4"/>
            <w:tcBorders>
              <w:top w:val="single" w:sz="4" w:space="0" w:color="auto"/>
              <w:left w:val="single" w:sz="4" w:space="0" w:color="auto"/>
              <w:bottom w:val="single" w:sz="4" w:space="0" w:color="auto"/>
              <w:right w:val="single" w:sz="4" w:space="0" w:color="auto"/>
            </w:tcBorders>
            <w:shd w:val="pct5" w:color="auto" w:fill="auto"/>
          </w:tcPr>
          <w:p w:rsidR="00CB561A" w:rsidRPr="00CB561A" w:rsidRDefault="00CB561A" w:rsidP="00CB561A">
            <w:pPr>
              <w:jc w:val="center"/>
              <w:rPr>
                <w:rFonts w:ascii="Calibri" w:hAnsi="Calibri"/>
                <w:b/>
                <w:sz w:val="22"/>
                <w:szCs w:val="22"/>
              </w:rPr>
            </w:pPr>
          </w:p>
          <w:p w:rsidR="00CB561A" w:rsidRPr="00CB561A" w:rsidRDefault="00CB561A" w:rsidP="00CB561A">
            <w:pPr>
              <w:jc w:val="center"/>
              <w:rPr>
                <w:rFonts w:ascii="Calibri" w:hAnsi="Calibri"/>
                <w:b/>
                <w:sz w:val="22"/>
                <w:szCs w:val="22"/>
              </w:rPr>
            </w:pPr>
            <w:r w:rsidRPr="00CB561A">
              <w:rPr>
                <w:rFonts w:ascii="Calibri" w:hAnsi="Calibri"/>
                <w:b/>
                <w:sz w:val="22"/>
                <w:szCs w:val="22"/>
              </w:rPr>
              <w:t>Opis poslova radnog mjesta</w:t>
            </w:r>
          </w:p>
        </w:tc>
        <w:tc>
          <w:tcPr>
            <w:tcW w:w="1387" w:type="dxa"/>
            <w:tcBorders>
              <w:top w:val="single" w:sz="4" w:space="0" w:color="auto"/>
              <w:left w:val="single" w:sz="4" w:space="0" w:color="auto"/>
              <w:bottom w:val="single" w:sz="4" w:space="0" w:color="auto"/>
              <w:right w:val="single" w:sz="4" w:space="0" w:color="auto"/>
            </w:tcBorders>
            <w:shd w:val="pct5" w:color="auto" w:fill="auto"/>
          </w:tcPr>
          <w:p w:rsidR="00CB561A" w:rsidRPr="00CB561A" w:rsidRDefault="00CB561A" w:rsidP="00CB561A">
            <w:pPr>
              <w:jc w:val="center"/>
              <w:rPr>
                <w:rFonts w:ascii="Calibri" w:hAnsi="Calibri"/>
                <w:b/>
                <w:sz w:val="22"/>
                <w:szCs w:val="22"/>
              </w:rPr>
            </w:pPr>
          </w:p>
          <w:p w:rsidR="00CB561A" w:rsidRPr="00CB561A" w:rsidRDefault="00CB561A" w:rsidP="00CB561A">
            <w:pPr>
              <w:jc w:val="center"/>
              <w:rPr>
                <w:rFonts w:ascii="Calibri" w:hAnsi="Calibri"/>
                <w:b/>
                <w:sz w:val="22"/>
                <w:szCs w:val="22"/>
              </w:rPr>
            </w:pPr>
            <w:r w:rsidRPr="00CB561A">
              <w:rPr>
                <w:rFonts w:ascii="Calibri" w:hAnsi="Calibri"/>
                <w:b/>
                <w:sz w:val="22"/>
                <w:szCs w:val="22"/>
              </w:rPr>
              <w:t>(%)</w:t>
            </w:r>
          </w:p>
        </w:tc>
      </w:tr>
      <w:tr w:rsidR="00CB561A" w:rsidRPr="00CB561A" w:rsidTr="00CB561A">
        <w:trPr>
          <w:trHeight w:val="815"/>
        </w:trPr>
        <w:tc>
          <w:tcPr>
            <w:tcW w:w="654" w:type="dxa"/>
            <w:vMerge/>
            <w:tcBorders>
              <w:left w:val="single" w:sz="4" w:space="0" w:color="auto"/>
              <w:right w:val="single" w:sz="4" w:space="0" w:color="auto"/>
            </w:tcBorders>
            <w:shd w:val="clear" w:color="auto" w:fill="auto"/>
            <w:vAlign w:val="center"/>
          </w:tcPr>
          <w:p w:rsidR="00CB561A" w:rsidRPr="00CB561A" w:rsidRDefault="00CB561A" w:rsidP="00CB561A">
            <w:pPr>
              <w:rPr>
                <w:rFonts w:ascii="Calibri" w:hAnsi="Calibri"/>
                <w:color w:val="800080"/>
                <w:sz w:val="22"/>
                <w:szCs w:val="22"/>
                <w:highlight w:val="yellow"/>
              </w:rPr>
            </w:pPr>
          </w:p>
        </w:tc>
        <w:tc>
          <w:tcPr>
            <w:tcW w:w="1982" w:type="dxa"/>
            <w:vMerge w:val="restart"/>
            <w:tcBorders>
              <w:top w:val="single" w:sz="4" w:space="0" w:color="auto"/>
              <w:left w:val="single" w:sz="4" w:space="0" w:color="auto"/>
              <w:right w:val="single" w:sz="4" w:space="0" w:color="auto"/>
            </w:tcBorders>
            <w:shd w:val="clear" w:color="auto" w:fill="auto"/>
          </w:tcPr>
          <w:p w:rsidR="00CB561A" w:rsidRPr="00CB561A" w:rsidRDefault="00CB561A" w:rsidP="00CB561A">
            <w:pPr>
              <w:autoSpaceDE w:val="0"/>
              <w:autoSpaceDN w:val="0"/>
              <w:adjustRightInd w:val="0"/>
              <w:ind w:left="-22"/>
              <w:rPr>
                <w:rFonts w:ascii="Calibri" w:hAnsi="Calibri"/>
                <w:sz w:val="22"/>
                <w:szCs w:val="22"/>
              </w:rPr>
            </w:pPr>
            <w:r w:rsidRPr="00CB561A">
              <w:rPr>
                <w:rFonts w:ascii="Calibri" w:hAnsi="Calibri"/>
                <w:sz w:val="22"/>
                <w:szCs w:val="22"/>
              </w:rPr>
              <w:t>- srednja stručna sprema</w:t>
            </w:r>
          </w:p>
          <w:p w:rsidR="00CB561A" w:rsidRPr="00CB561A" w:rsidRDefault="00CB561A" w:rsidP="00CB561A">
            <w:pPr>
              <w:autoSpaceDE w:val="0"/>
              <w:autoSpaceDN w:val="0"/>
              <w:adjustRightInd w:val="0"/>
              <w:ind w:left="-22"/>
              <w:rPr>
                <w:rFonts w:ascii="Calibri" w:hAnsi="Calibri"/>
                <w:sz w:val="22"/>
                <w:szCs w:val="22"/>
              </w:rPr>
            </w:pPr>
          </w:p>
          <w:p w:rsidR="00CB561A" w:rsidRPr="00CB561A" w:rsidRDefault="00CB561A" w:rsidP="00CB561A">
            <w:pPr>
              <w:autoSpaceDE w:val="0"/>
              <w:autoSpaceDN w:val="0"/>
              <w:adjustRightInd w:val="0"/>
              <w:ind w:left="-22"/>
              <w:rPr>
                <w:rFonts w:ascii="Calibri" w:hAnsi="Calibri"/>
                <w:sz w:val="22"/>
                <w:szCs w:val="22"/>
              </w:rPr>
            </w:pPr>
            <w:r w:rsidRPr="00CB561A">
              <w:rPr>
                <w:rFonts w:ascii="Calibri" w:hAnsi="Calibri"/>
                <w:sz w:val="22"/>
                <w:szCs w:val="22"/>
              </w:rPr>
              <w:lastRenderedPageBreak/>
              <w:t>- najmanje jedna godina radnog iskustva na odgovarajućim poslovima</w:t>
            </w:r>
          </w:p>
          <w:p w:rsidR="00CB561A" w:rsidRPr="00CB561A" w:rsidRDefault="00CB561A" w:rsidP="00CB561A">
            <w:pPr>
              <w:autoSpaceDE w:val="0"/>
              <w:autoSpaceDN w:val="0"/>
              <w:adjustRightInd w:val="0"/>
              <w:ind w:left="-22"/>
              <w:rPr>
                <w:rFonts w:ascii="Calibri" w:hAnsi="Calibri"/>
                <w:sz w:val="22"/>
                <w:szCs w:val="22"/>
              </w:rPr>
            </w:pPr>
          </w:p>
          <w:p w:rsidR="00CB561A" w:rsidRPr="00CB561A" w:rsidRDefault="00CB561A" w:rsidP="00CB561A">
            <w:pPr>
              <w:autoSpaceDE w:val="0"/>
              <w:autoSpaceDN w:val="0"/>
              <w:adjustRightInd w:val="0"/>
              <w:ind w:left="-22"/>
              <w:rPr>
                <w:rFonts w:ascii="Calibri" w:hAnsi="Calibri"/>
                <w:sz w:val="22"/>
                <w:szCs w:val="22"/>
              </w:rPr>
            </w:pPr>
            <w:r w:rsidRPr="00CB561A">
              <w:rPr>
                <w:rFonts w:ascii="Calibri" w:hAnsi="Calibri"/>
                <w:sz w:val="22"/>
                <w:szCs w:val="22"/>
              </w:rPr>
              <w:t>- položen državni stručni ispit</w:t>
            </w:r>
          </w:p>
          <w:p w:rsidR="00CB561A" w:rsidRPr="00CB561A" w:rsidRDefault="00CB561A" w:rsidP="00CB561A">
            <w:pPr>
              <w:autoSpaceDE w:val="0"/>
              <w:autoSpaceDN w:val="0"/>
              <w:adjustRightInd w:val="0"/>
              <w:ind w:left="-22"/>
              <w:rPr>
                <w:rFonts w:ascii="Calibri" w:hAnsi="Calibri"/>
                <w:sz w:val="22"/>
                <w:szCs w:val="22"/>
              </w:rPr>
            </w:pPr>
          </w:p>
          <w:p w:rsidR="00CB561A" w:rsidRPr="00CB561A" w:rsidRDefault="00CB561A" w:rsidP="00CB561A">
            <w:pPr>
              <w:autoSpaceDE w:val="0"/>
              <w:autoSpaceDN w:val="0"/>
              <w:adjustRightInd w:val="0"/>
              <w:ind w:left="-22"/>
              <w:rPr>
                <w:rFonts w:ascii="Calibri" w:hAnsi="Calibri"/>
                <w:sz w:val="22"/>
                <w:szCs w:val="22"/>
              </w:rPr>
            </w:pPr>
            <w:r w:rsidRPr="00CB561A">
              <w:rPr>
                <w:rFonts w:ascii="Calibri" w:hAnsi="Calibri"/>
                <w:sz w:val="22"/>
                <w:szCs w:val="22"/>
              </w:rPr>
              <w:t xml:space="preserve">- vozačka dozvola </w:t>
            </w:r>
          </w:p>
          <w:p w:rsidR="00CB561A" w:rsidRPr="00CB561A" w:rsidRDefault="00CB561A" w:rsidP="00CB561A">
            <w:pPr>
              <w:autoSpaceDE w:val="0"/>
              <w:autoSpaceDN w:val="0"/>
              <w:adjustRightInd w:val="0"/>
              <w:ind w:left="-22"/>
              <w:rPr>
                <w:rFonts w:ascii="Calibri" w:hAnsi="Calibri"/>
                <w:sz w:val="22"/>
                <w:szCs w:val="22"/>
              </w:rPr>
            </w:pPr>
            <w:r w:rsidRPr="00CB561A">
              <w:rPr>
                <w:rFonts w:ascii="Calibri" w:hAnsi="Calibri"/>
                <w:sz w:val="22"/>
                <w:szCs w:val="22"/>
              </w:rPr>
              <w:t>B kategorije</w:t>
            </w:r>
          </w:p>
          <w:p w:rsidR="00CB561A" w:rsidRPr="00CB561A" w:rsidRDefault="00CB561A" w:rsidP="00CB561A">
            <w:pPr>
              <w:rPr>
                <w:rFonts w:ascii="Calibri" w:hAnsi="Calibri"/>
                <w:sz w:val="22"/>
                <w:szCs w:val="22"/>
              </w:rPr>
            </w:pPr>
          </w:p>
          <w:p w:rsidR="00CB561A" w:rsidRPr="00CB561A" w:rsidRDefault="00CB561A" w:rsidP="00CB561A">
            <w:pPr>
              <w:rPr>
                <w:rFonts w:ascii="Calibri" w:hAnsi="Calibri"/>
                <w:sz w:val="22"/>
                <w:szCs w:val="22"/>
              </w:rPr>
            </w:pPr>
          </w:p>
        </w:tc>
        <w:tc>
          <w:tcPr>
            <w:tcW w:w="533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B561A" w:rsidRPr="00CB561A" w:rsidRDefault="00CB561A" w:rsidP="00CB561A">
            <w:pPr>
              <w:autoSpaceDE w:val="0"/>
              <w:autoSpaceDN w:val="0"/>
              <w:adjustRightInd w:val="0"/>
              <w:jc w:val="both"/>
              <w:rPr>
                <w:rFonts w:ascii="Calibri" w:hAnsi="Calibri"/>
                <w:sz w:val="22"/>
                <w:szCs w:val="22"/>
              </w:rPr>
            </w:pPr>
            <w:r w:rsidRPr="00CB561A">
              <w:rPr>
                <w:rFonts w:ascii="Calibri" w:hAnsi="Calibri"/>
                <w:sz w:val="22"/>
                <w:szCs w:val="22"/>
              </w:rPr>
              <w:lastRenderedPageBreak/>
              <w:t>1) Nadzire provođenje odluka i drugih akata iz oblasti komunalnog gospodarstva</w:t>
            </w:r>
          </w:p>
        </w:tc>
        <w:tc>
          <w:tcPr>
            <w:tcW w:w="1387" w:type="dxa"/>
            <w:tcBorders>
              <w:top w:val="single" w:sz="4" w:space="0" w:color="auto"/>
              <w:left w:val="single" w:sz="4" w:space="0" w:color="auto"/>
              <w:bottom w:val="single" w:sz="4" w:space="0" w:color="auto"/>
              <w:right w:val="single" w:sz="4" w:space="0" w:color="auto"/>
            </w:tcBorders>
            <w:shd w:val="clear" w:color="auto" w:fill="auto"/>
            <w:vAlign w:val="center"/>
          </w:tcPr>
          <w:p w:rsidR="00CB561A" w:rsidRPr="00CB561A" w:rsidRDefault="00C165F0" w:rsidP="00CB561A">
            <w:pPr>
              <w:autoSpaceDE w:val="0"/>
              <w:autoSpaceDN w:val="0"/>
              <w:adjustRightInd w:val="0"/>
              <w:jc w:val="center"/>
              <w:rPr>
                <w:rFonts w:ascii="Calibri" w:hAnsi="Calibri"/>
                <w:sz w:val="22"/>
                <w:szCs w:val="22"/>
              </w:rPr>
            </w:pPr>
            <w:r>
              <w:rPr>
                <w:rFonts w:ascii="Calibri" w:hAnsi="Calibri"/>
                <w:sz w:val="22"/>
                <w:szCs w:val="22"/>
              </w:rPr>
              <w:t>3</w:t>
            </w:r>
            <w:r w:rsidR="00CB561A" w:rsidRPr="00CB561A">
              <w:rPr>
                <w:rFonts w:ascii="Calibri" w:hAnsi="Calibri"/>
                <w:sz w:val="22"/>
                <w:szCs w:val="22"/>
              </w:rPr>
              <w:t>0</w:t>
            </w:r>
          </w:p>
        </w:tc>
      </w:tr>
      <w:tr w:rsidR="00CB561A" w:rsidRPr="00CB561A" w:rsidTr="00CB561A">
        <w:trPr>
          <w:trHeight w:val="690"/>
        </w:trPr>
        <w:tc>
          <w:tcPr>
            <w:tcW w:w="654" w:type="dxa"/>
            <w:vMerge/>
            <w:tcBorders>
              <w:left w:val="single" w:sz="4" w:space="0" w:color="auto"/>
              <w:right w:val="single" w:sz="4" w:space="0" w:color="auto"/>
            </w:tcBorders>
            <w:shd w:val="clear" w:color="auto" w:fill="auto"/>
            <w:vAlign w:val="center"/>
          </w:tcPr>
          <w:p w:rsidR="00CB561A" w:rsidRPr="00CB561A" w:rsidRDefault="00CB561A" w:rsidP="00CB561A">
            <w:pPr>
              <w:rPr>
                <w:rFonts w:ascii="Calibri" w:hAnsi="Calibri"/>
                <w:color w:val="800080"/>
                <w:sz w:val="22"/>
                <w:szCs w:val="22"/>
                <w:highlight w:val="yellow"/>
              </w:rPr>
            </w:pPr>
          </w:p>
        </w:tc>
        <w:tc>
          <w:tcPr>
            <w:tcW w:w="1982" w:type="dxa"/>
            <w:vMerge/>
            <w:tcBorders>
              <w:left w:val="single" w:sz="4" w:space="0" w:color="auto"/>
              <w:right w:val="single" w:sz="4" w:space="0" w:color="auto"/>
            </w:tcBorders>
            <w:shd w:val="clear" w:color="auto" w:fill="auto"/>
          </w:tcPr>
          <w:p w:rsidR="00CB561A" w:rsidRPr="00CB561A" w:rsidRDefault="00CB561A" w:rsidP="00CB561A">
            <w:pPr>
              <w:autoSpaceDE w:val="0"/>
              <w:autoSpaceDN w:val="0"/>
              <w:adjustRightInd w:val="0"/>
              <w:ind w:left="-22"/>
              <w:rPr>
                <w:rFonts w:ascii="Calibri" w:hAnsi="Calibri"/>
                <w:sz w:val="22"/>
                <w:szCs w:val="22"/>
              </w:rPr>
            </w:pPr>
          </w:p>
        </w:tc>
        <w:tc>
          <w:tcPr>
            <w:tcW w:w="533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B561A" w:rsidRPr="00CB561A" w:rsidRDefault="00CB561A" w:rsidP="00C165F0">
            <w:pPr>
              <w:autoSpaceDE w:val="0"/>
              <w:autoSpaceDN w:val="0"/>
              <w:adjustRightInd w:val="0"/>
              <w:jc w:val="both"/>
              <w:rPr>
                <w:rFonts w:ascii="Calibri" w:hAnsi="Calibri"/>
                <w:sz w:val="22"/>
                <w:szCs w:val="22"/>
              </w:rPr>
            </w:pPr>
            <w:r w:rsidRPr="00CB561A">
              <w:rPr>
                <w:rFonts w:ascii="Calibri" w:hAnsi="Calibri"/>
                <w:sz w:val="22"/>
                <w:szCs w:val="22"/>
              </w:rPr>
              <w:t xml:space="preserve">2) </w:t>
            </w:r>
            <w:r w:rsidR="00C165F0" w:rsidRPr="00C165F0">
              <w:rPr>
                <w:rFonts w:ascii="Calibri" w:hAnsi="Calibri"/>
                <w:sz w:val="22"/>
                <w:szCs w:val="22"/>
              </w:rPr>
              <w:t>Naplaćuje mandatne kazne, rješenjem fizičkim i pravnim poslovima naređuje poduzimanje radnji u svrhu održavanja komunalnog reda te poštovanje odredaba Odluke o agrotehničkim mjerama u svrhu zaštite poljoprivrednog zemljišta i predlaže pokretanje prekršajnog postupka</w:t>
            </w:r>
          </w:p>
        </w:tc>
        <w:tc>
          <w:tcPr>
            <w:tcW w:w="1387" w:type="dxa"/>
            <w:tcBorders>
              <w:top w:val="single" w:sz="4" w:space="0" w:color="auto"/>
              <w:left w:val="single" w:sz="4" w:space="0" w:color="auto"/>
              <w:bottom w:val="single" w:sz="4" w:space="0" w:color="auto"/>
              <w:right w:val="single" w:sz="4" w:space="0" w:color="auto"/>
            </w:tcBorders>
            <w:shd w:val="clear" w:color="auto" w:fill="auto"/>
            <w:vAlign w:val="center"/>
          </w:tcPr>
          <w:p w:rsidR="00CB561A" w:rsidRPr="00CB561A" w:rsidRDefault="00CB561A" w:rsidP="00CB561A">
            <w:pPr>
              <w:autoSpaceDE w:val="0"/>
              <w:autoSpaceDN w:val="0"/>
              <w:adjustRightInd w:val="0"/>
              <w:jc w:val="center"/>
              <w:rPr>
                <w:rFonts w:ascii="Calibri" w:hAnsi="Calibri"/>
                <w:sz w:val="22"/>
                <w:szCs w:val="22"/>
              </w:rPr>
            </w:pPr>
            <w:r w:rsidRPr="00CB561A">
              <w:rPr>
                <w:rFonts w:ascii="Calibri" w:hAnsi="Calibri"/>
                <w:sz w:val="22"/>
                <w:szCs w:val="22"/>
              </w:rPr>
              <w:t>30</w:t>
            </w:r>
          </w:p>
        </w:tc>
      </w:tr>
      <w:tr w:rsidR="00CB561A" w:rsidRPr="00CB561A" w:rsidTr="00CB561A">
        <w:trPr>
          <w:trHeight w:val="841"/>
        </w:trPr>
        <w:tc>
          <w:tcPr>
            <w:tcW w:w="654" w:type="dxa"/>
            <w:vMerge/>
            <w:tcBorders>
              <w:left w:val="single" w:sz="4" w:space="0" w:color="auto"/>
              <w:right w:val="single" w:sz="4" w:space="0" w:color="auto"/>
            </w:tcBorders>
            <w:shd w:val="clear" w:color="auto" w:fill="auto"/>
            <w:vAlign w:val="center"/>
          </w:tcPr>
          <w:p w:rsidR="00CB561A" w:rsidRPr="00CB561A" w:rsidRDefault="00CB561A" w:rsidP="00CB561A">
            <w:pPr>
              <w:rPr>
                <w:rFonts w:ascii="Calibri" w:hAnsi="Calibri"/>
                <w:color w:val="800080"/>
                <w:sz w:val="22"/>
                <w:szCs w:val="22"/>
                <w:highlight w:val="yellow"/>
              </w:rPr>
            </w:pPr>
          </w:p>
        </w:tc>
        <w:tc>
          <w:tcPr>
            <w:tcW w:w="1982" w:type="dxa"/>
            <w:vMerge/>
            <w:tcBorders>
              <w:left w:val="single" w:sz="4" w:space="0" w:color="auto"/>
              <w:right w:val="single" w:sz="4" w:space="0" w:color="auto"/>
            </w:tcBorders>
            <w:shd w:val="clear" w:color="auto" w:fill="auto"/>
          </w:tcPr>
          <w:p w:rsidR="00CB561A" w:rsidRPr="00CB561A" w:rsidRDefault="00CB561A" w:rsidP="00CB561A">
            <w:pPr>
              <w:autoSpaceDE w:val="0"/>
              <w:autoSpaceDN w:val="0"/>
              <w:adjustRightInd w:val="0"/>
              <w:ind w:left="-22"/>
              <w:rPr>
                <w:rFonts w:ascii="Calibri" w:hAnsi="Calibri"/>
                <w:sz w:val="22"/>
                <w:szCs w:val="22"/>
              </w:rPr>
            </w:pPr>
          </w:p>
        </w:tc>
        <w:tc>
          <w:tcPr>
            <w:tcW w:w="533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B561A" w:rsidRPr="00CB561A" w:rsidRDefault="00CB561A" w:rsidP="00C165F0">
            <w:pPr>
              <w:autoSpaceDE w:val="0"/>
              <w:autoSpaceDN w:val="0"/>
              <w:adjustRightInd w:val="0"/>
              <w:jc w:val="both"/>
              <w:rPr>
                <w:rFonts w:ascii="Calibri" w:hAnsi="Calibri"/>
                <w:sz w:val="22"/>
                <w:szCs w:val="22"/>
              </w:rPr>
            </w:pPr>
            <w:r w:rsidRPr="00CB561A">
              <w:rPr>
                <w:rFonts w:ascii="Calibri" w:hAnsi="Calibri"/>
                <w:sz w:val="22"/>
                <w:szCs w:val="22"/>
              </w:rPr>
              <w:t xml:space="preserve">3) </w:t>
            </w:r>
            <w:r w:rsidR="00C165F0">
              <w:t xml:space="preserve"> </w:t>
            </w:r>
            <w:r w:rsidR="00C165F0" w:rsidRPr="00C165F0">
              <w:rPr>
                <w:rFonts w:ascii="Calibri" w:hAnsi="Calibri"/>
                <w:sz w:val="22"/>
                <w:szCs w:val="22"/>
              </w:rPr>
              <w:t>Izrađuje zapisnike o izvršenom očevidu, izvještaje o utvrđenim prekršajima prema vrsti i obavlja druge poslove po nalogu načelnika</w:t>
            </w:r>
          </w:p>
        </w:tc>
        <w:tc>
          <w:tcPr>
            <w:tcW w:w="1387" w:type="dxa"/>
            <w:tcBorders>
              <w:top w:val="single" w:sz="4" w:space="0" w:color="auto"/>
              <w:left w:val="single" w:sz="4" w:space="0" w:color="auto"/>
              <w:bottom w:val="single" w:sz="4" w:space="0" w:color="auto"/>
              <w:right w:val="single" w:sz="4" w:space="0" w:color="auto"/>
            </w:tcBorders>
            <w:shd w:val="clear" w:color="auto" w:fill="auto"/>
            <w:vAlign w:val="center"/>
          </w:tcPr>
          <w:p w:rsidR="00CB561A" w:rsidRPr="00CB561A" w:rsidRDefault="00C165F0" w:rsidP="00CB561A">
            <w:pPr>
              <w:autoSpaceDE w:val="0"/>
              <w:autoSpaceDN w:val="0"/>
              <w:adjustRightInd w:val="0"/>
              <w:jc w:val="center"/>
              <w:rPr>
                <w:rFonts w:ascii="Calibri" w:hAnsi="Calibri"/>
                <w:sz w:val="22"/>
                <w:szCs w:val="22"/>
              </w:rPr>
            </w:pPr>
            <w:r>
              <w:rPr>
                <w:rFonts w:ascii="Calibri" w:hAnsi="Calibri"/>
                <w:sz w:val="22"/>
                <w:szCs w:val="22"/>
              </w:rPr>
              <w:t>3</w:t>
            </w:r>
            <w:r w:rsidR="00CB561A" w:rsidRPr="00CB561A">
              <w:rPr>
                <w:rFonts w:ascii="Calibri" w:hAnsi="Calibri"/>
                <w:sz w:val="22"/>
                <w:szCs w:val="22"/>
              </w:rPr>
              <w:t>0</w:t>
            </w:r>
          </w:p>
        </w:tc>
      </w:tr>
      <w:tr w:rsidR="00CB561A" w:rsidRPr="00CB561A" w:rsidTr="00CB561A">
        <w:trPr>
          <w:trHeight w:val="573"/>
        </w:trPr>
        <w:tc>
          <w:tcPr>
            <w:tcW w:w="654" w:type="dxa"/>
            <w:vMerge/>
            <w:tcBorders>
              <w:left w:val="single" w:sz="4" w:space="0" w:color="auto"/>
              <w:bottom w:val="single" w:sz="4" w:space="0" w:color="auto"/>
              <w:right w:val="single" w:sz="4" w:space="0" w:color="auto"/>
            </w:tcBorders>
            <w:shd w:val="clear" w:color="auto" w:fill="auto"/>
            <w:vAlign w:val="center"/>
          </w:tcPr>
          <w:p w:rsidR="00CB561A" w:rsidRPr="00CB561A" w:rsidRDefault="00CB561A" w:rsidP="00CB561A">
            <w:pPr>
              <w:rPr>
                <w:rFonts w:ascii="Calibri" w:hAnsi="Calibri"/>
                <w:color w:val="800080"/>
                <w:sz w:val="22"/>
                <w:szCs w:val="22"/>
                <w:highlight w:val="yellow"/>
              </w:rPr>
            </w:pPr>
          </w:p>
        </w:tc>
        <w:tc>
          <w:tcPr>
            <w:tcW w:w="1982" w:type="dxa"/>
            <w:vMerge/>
            <w:tcBorders>
              <w:left w:val="single" w:sz="4" w:space="0" w:color="auto"/>
              <w:bottom w:val="single" w:sz="4" w:space="0" w:color="auto"/>
              <w:right w:val="single" w:sz="4" w:space="0" w:color="auto"/>
            </w:tcBorders>
            <w:shd w:val="clear" w:color="auto" w:fill="auto"/>
          </w:tcPr>
          <w:p w:rsidR="00CB561A" w:rsidRPr="00CB561A" w:rsidRDefault="00CB561A" w:rsidP="00CB561A">
            <w:pPr>
              <w:autoSpaceDE w:val="0"/>
              <w:autoSpaceDN w:val="0"/>
              <w:adjustRightInd w:val="0"/>
              <w:ind w:left="-22"/>
              <w:rPr>
                <w:rFonts w:ascii="Calibri" w:hAnsi="Calibri"/>
                <w:sz w:val="22"/>
                <w:szCs w:val="22"/>
              </w:rPr>
            </w:pPr>
          </w:p>
        </w:tc>
        <w:tc>
          <w:tcPr>
            <w:tcW w:w="533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165F0" w:rsidRPr="00CB561A" w:rsidRDefault="00C165F0" w:rsidP="00C165F0">
            <w:pPr>
              <w:pStyle w:val="ListParagraph"/>
              <w:autoSpaceDE w:val="0"/>
              <w:autoSpaceDN w:val="0"/>
              <w:adjustRightInd w:val="0"/>
              <w:ind w:left="-52"/>
              <w:jc w:val="both"/>
              <w:rPr>
                <w:rFonts w:ascii="Calibri" w:hAnsi="Calibri"/>
                <w:sz w:val="22"/>
                <w:szCs w:val="22"/>
              </w:rPr>
            </w:pPr>
            <w:r>
              <w:rPr>
                <w:rFonts w:ascii="Calibri" w:hAnsi="Calibri"/>
                <w:sz w:val="22"/>
                <w:szCs w:val="22"/>
              </w:rPr>
              <w:t xml:space="preserve">4) </w:t>
            </w:r>
            <w:r>
              <w:t xml:space="preserve"> </w:t>
            </w:r>
            <w:r w:rsidRPr="00C165F0">
              <w:rPr>
                <w:rFonts w:ascii="Calibri" w:hAnsi="Calibri"/>
                <w:sz w:val="22"/>
                <w:szCs w:val="22"/>
              </w:rPr>
              <w:t>Temeljem uočenog stanja predlaže odluke i mjere u cilju unapre</w:t>
            </w:r>
            <w:r>
              <w:rPr>
                <w:rFonts w:ascii="Calibri" w:hAnsi="Calibri"/>
                <w:sz w:val="22"/>
                <w:szCs w:val="22"/>
              </w:rPr>
              <w:t>đenja života stanovnika Općine Orehovica</w:t>
            </w:r>
          </w:p>
        </w:tc>
        <w:tc>
          <w:tcPr>
            <w:tcW w:w="1387" w:type="dxa"/>
            <w:tcBorders>
              <w:top w:val="single" w:sz="4" w:space="0" w:color="auto"/>
              <w:left w:val="single" w:sz="4" w:space="0" w:color="auto"/>
              <w:bottom w:val="single" w:sz="4" w:space="0" w:color="auto"/>
              <w:right w:val="single" w:sz="4" w:space="0" w:color="auto"/>
            </w:tcBorders>
            <w:shd w:val="clear" w:color="auto" w:fill="auto"/>
            <w:vAlign w:val="center"/>
          </w:tcPr>
          <w:p w:rsidR="00FA63BB" w:rsidRPr="00CB561A" w:rsidRDefault="00FA63BB" w:rsidP="00FA63BB">
            <w:pPr>
              <w:autoSpaceDE w:val="0"/>
              <w:autoSpaceDN w:val="0"/>
              <w:adjustRightInd w:val="0"/>
              <w:jc w:val="center"/>
              <w:rPr>
                <w:rFonts w:ascii="Calibri" w:hAnsi="Calibri"/>
                <w:sz w:val="22"/>
                <w:szCs w:val="22"/>
              </w:rPr>
            </w:pPr>
            <w:r>
              <w:rPr>
                <w:rFonts w:ascii="Calibri" w:hAnsi="Calibri"/>
                <w:sz w:val="22"/>
                <w:szCs w:val="22"/>
              </w:rPr>
              <w:t>10</w:t>
            </w:r>
          </w:p>
        </w:tc>
      </w:tr>
    </w:tbl>
    <w:p w:rsidR="00125D70" w:rsidRDefault="00125D70" w:rsidP="00A91964">
      <w:pPr>
        <w:jc w:val="both"/>
        <w:rPr>
          <w:rFonts w:ascii="Calibri" w:hAnsi="Calibri" w:cs="Calibri"/>
          <w:sz w:val="22"/>
          <w:szCs w:val="22"/>
        </w:rPr>
      </w:pPr>
    </w:p>
    <w:tbl>
      <w:tblPr>
        <w:tblpPr w:leftFromText="180" w:rightFromText="180" w:vertAnchor="text" w:tblpX="250" w:tblpY="3"/>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4"/>
        <w:gridCol w:w="1980"/>
        <w:gridCol w:w="1146"/>
        <w:gridCol w:w="1449"/>
        <w:gridCol w:w="927"/>
        <w:gridCol w:w="1816"/>
        <w:gridCol w:w="1384"/>
      </w:tblGrid>
      <w:tr w:rsidR="00FB239C" w:rsidRPr="00CB561A" w:rsidTr="00C360C2">
        <w:trPr>
          <w:trHeight w:val="215"/>
        </w:trPr>
        <w:tc>
          <w:tcPr>
            <w:tcW w:w="654" w:type="dxa"/>
            <w:tcBorders>
              <w:top w:val="single" w:sz="4" w:space="0" w:color="auto"/>
              <w:left w:val="single" w:sz="4" w:space="0" w:color="auto"/>
              <w:bottom w:val="single" w:sz="4" w:space="0" w:color="auto"/>
              <w:right w:val="single" w:sz="4" w:space="0" w:color="auto"/>
            </w:tcBorders>
            <w:shd w:val="pct5" w:color="auto" w:fill="auto"/>
            <w:vAlign w:val="center"/>
          </w:tcPr>
          <w:p w:rsidR="00FB239C" w:rsidRPr="00CB561A" w:rsidRDefault="00FB239C" w:rsidP="00425115">
            <w:pPr>
              <w:jc w:val="center"/>
              <w:rPr>
                <w:rFonts w:ascii="Calibri" w:hAnsi="Calibri"/>
                <w:b/>
                <w:sz w:val="22"/>
                <w:szCs w:val="22"/>
              </w:rPr>
            </w:pPr>
          </w:p>
          <w:p w:rsidR="00FB239C" w:rsidRPr="00CB561A" w:rsidRDefault="00FB239C" w:rsidP="00425115">
            <w:pPr>
              <w:jc w:val="center"/>
              <w:rPr>
                <w:rFonts w:ascii="Calibri" w:hAnsi="Calibri"/>
                <w:b/>
                <w:sz w:val="22"/>
                <w:szCs w:val="22"/>
              </w:rPr>
            </w:pPr>
            <w:r w:rsidRPr="00CB561A">
              <w:rPr>
                <w:rFonts w:ascii="Calibri" w:hAnsi="Calibri"/>
                <w:b/>
                <w:sz w:val="22"/>
                <w:szCs w:val="22"/>
              </w:rPr>
              <w:t>R.br.</w:t>
            </w:r>
          </w:p>
        </w:tc>
        <w:tc>
          <w:tcPr>
            <w:tcW w:w="1980" w:type="dxa"/>
            <w:tcBorders>
              <w:top w:val="single" w:sz="4" w:space="0" w:color="auto"/>
              <w:left w:val="single" w:sz="4" w:space="0" w:color="auto"/>
              <w:bottom w:val="single" w:sz="4" w:space="0" w:color="auto"/>
              <w:right w:val="single" w:sz="4" w:space="0" w:color="auto"/>
            </w:tcBorders>
            <w:shd w:val="pct5" w:color="auto" w:fill="auto"/>
            <w:vAlign w:val="center"/>
          </w:tcPr>
          <w:p w:rsidR="00FB239C" w:rsidRPr="00CB561A" w:rsidRDefault="00FB239C" w:rsidP="00425115">
            <w:pPr>
              <w:jc w:val="center"/>
              <w:rPr>
                <w:rFonts w:ascii="Calibri" w:hAnsi="Calibri"/>
                <w:b/>
                <w:sz w:val="22"/>
                <w:szCs w:val="22"/>
              </w:rPr>
            </w:pPr>
            <w:r w:rsidRPr="00CB561A">
              <w:rPr>
                <w:rFonts w:ascii="Calibri" w:hAnsi="Calibri"/>
                <w:b/>
                <w:sz w:val="22"/>
                <w:szCs w:val="22"/>
              </w:rPr>
              <w:t>Naziv radnog mjesta</w:t>
            </w:r>
          </w:p>
        </w:tc>
        <w:tc>
          <w:tcPr>
            <w:tcW w:w="1146" w:type="dxa"/>
            <w:tcBorders>
              <w:top w:val="single" w:sz="4" w:space="0" w:color="auto"/>
              <w:left w:val="single" w:sz="4" w:space="0" w:color="auto"/>
              <w:bottom w:val="single" w:sz="4" w:space="0" w:color="auto"/>
              <w:right w:val="single" w:sz="4" w:space="0" w:color="auto"/>
            </w:tcBorders>
            <w:shd w:val="pct5" w:color="auto" w:fill="auto"/>
            <w:vAlign w:val="center"/>
          </w:tcPr>
          <w:p w:rsidR="00FB239C" w:rsidRPr="00CB561A" w:rsidRDefault="00FB239C" w:rsidP="00425115">
            <w:pPr>
              <w:jc w:val="center"/>
              <w:rPr>
                <w:rFonts w:ascii="Calibri" w:hAnsi="Calibri"/>
                <w:b/>
                <w:sz w:val="22"/>
                <w:szCs w:val="22"/>
              </w:rPr>
            </w:pPr>
            <w:r w:rsidRPr="00CB561A">
              <w:rPr>
                <w:rFonts w:ascii="Calibri" w:hAnsi="Calibri"/>
                <w:b/>
                <w:sz w:val="22"/>
                <w:szCs w:val="22"/>
              </w:rPr>
              <w:t>Kateg.</w:t>
            </w:r>
          </w:p>
        </w:tc>
        <w:tc>
          <w:tcPr>
            <w:tcW w:w="1449" w:type="dxa"/>
            <w:tcBorders>
              <w:top w:val="single" w:sz="4" w:space="0" w:color="auto"/>
              <w:left w:val="single" w:sz="4" w:space="0" w:color="auto"/>
              <w:bottom w:val="single" w:sz="4" w:space="0" w:color="auto"/>
              <w:right w:val="single" w:sz="4" w:space="0" w:color="auto"/>
            </w:tcBorders>
            <w:shd w:val="pct5" w:color="auto" w:fill="auto"/>
            <w:vAlign w:val="center"/>
          </w:tcPr>
          <w:p w:rsidR="00FB239C" w:rsidRPr="00CB561A" w:rsidRDefault="00FB239C" w:rsidP="00425115">
            <w:pPr>
              <w:jc w:val="center"/>
              <w:rPr>
                <w:rFonts w:ascii="Calibri" w:hAnsi="Calibri"/>
                <w:b/>
                <w:sz w:val="22"/>
                <w:szCs w:val="22"/>
              </w:rPr>
            </w:pPr>
            <w:r w:rsidRPr="00CB561A">
              <w:rPr>
                <w:rFonts w:ascii="Calibri" w:hAnsi="Calibri"/>
                <w:b/>
                <w:sz w:val="22"/>
                <w:szCs w:val="22"/>
              </w:rPr>
              <w:t>Potkateg.</w:t>
            </w:r>
          </w:p>
        </w:tc>
        <w:tc>
          <w:tcPr>
            <w:tcW w:w="927" w:type="dxa"/>
            <w:tcBorders>
              <w:top w:val="single" w:sz="4" w:space="0" w:color="auto"/>
              <w:left w:val="single" w:sz="4" w:space="0" w:color="auto"/>
              <w:bottom w:val="single" w:sz="4" w:space="0" w:color="auto"/>
              <w:right w:val="single" w:sz="4" w:space="0" w:color="auto"/>
            </w:tcBorders>
            <w:shd w:val="pct5" w:color="auto" w:fill="auto"/>
            <w:vAlign w:val="center"/>
          </w:tcPr>
          <w:p w:rsidR="00FB239C" w:rsidRPr="00CB561A" w:rsidRDefault="00FB239C" w:rsidP="00425115">
            <w:pPr>
              <w:jc w:val="center"/>
              <w:rPr>
                <w:rFonts w:ascii="Calibri" w:hAnsi="Calibri"/>
                <w:b/>
                <w:sz w:val="22"/>
                <w:szCs w:val="22"/>
              </w:rPr>
            </w:pPr>
            <w:r w:rsidRPr="00CB561A">
              <w:rPr>
                <w:rFonts w:ascii="Calibri" w:hAnsi="Calibri"/>
                <w:b/>
                <w:sz w:val="22"/>
                <w:szCs w:val="22"/>
              </w:rPr>
              <w:t>Razina</w:t>
            </w:r>
          </w:p>
        </w:tc>
        <w:tc>
          <w:tcPr>
            <w:tcW w:w="1816" w:type="dxa"/>
            <w:tcBorders>
              <w:top w:val="single" w:sz="4" w:space="0" w:color="auto"/>
              <w:left w:val="single" w:sz="4" w:space="0" w:color="auto"/>
              <w:bottom w:val="single" w:sz="4" w:space="0" w:color="auto"/>
              <w:right w:val="single" w:sz="4" w:space="0" w:color="auto"/>
            </w:tcBorders>
            <w:shd w:val="pct5" w:color="auto" w:fill="auto"/>
            <w:vAlign w:val="center"/>
          </w:tcPr>
          <w:p w:rsidR="00FB239C" w:rsidRPr="00CB561A" w:rsidRDefault="00FB239C" w:rsidP="00425115">
            <w:pPr>
              <w:jc w:val="center"/>
              <w:rPr>
                <w:rFonts w:ascii="Calibri" w:hAnsi="Calibri"/>
                <w:b/>
                <w:sz w:val="22"/>
                <w:szCs w:val="22"/>
              </w:rPr>
            </w:pPr>
            <w:r w:rsidRPr="00CB561A">
              <w:rPr>
                <w:rFonts w:ascii="Calibri" w:hAnsi="Calibri"/>
                <w:b/>
                <w:sz w:val="22"/>
                <w:szCs w:val="22"/>
              </w:rPr>
              <w:t>Klasif. rang</w:t>
            </w:r>
          </w:p>
        </w:tc>
        <w:tc>
          <w:tcPr>
            <w:tcW w:w="1384" w:type="dxa"/>
            <w:tcBorders>
              <w:top w:val="single" w:sz="4" w:space="0" w:color="auto"/>
              <w:left w:val="single" w:sz="4" w:space="0" w:color="auto"/>
              <w:bottom w:val="single" w:sz="4" w:space="0" w:color="auto"/>
              <w:right w:val="single" w:sz="4" w:space="0" w:color="auto"/>
            </w:tcBorders>
            <w:shd w:val="pct5" w:color="auto" w:fill="auto"/>
            <w:vAlign w:val="center"/>
          </w:tcPr>
          <w:p w:rsidR="00FB239C" w:rsidRPr="00CB561A" w:rsidRDefault="00FB239C" w:rsidP="00425115">
            <w:pPr>
              <w:jc w:val="center"/>
              <w:rPr>
                <w:rFonts w:ascii="Calibri" w:hAnsi="Calibri"/>
                <w:b/>
                <w:sz w:val="22"/>
                <w:szCs w:val="22"/>
              </w:rPr>
            </w:pPr>
            <w:r w:rsidRPr="00CB561A">
              <w:rPr>
                <w:rFonts w:ascii="Calibri" w:hAnsi="Calibri"/>
                <w:b/>
                <w:sz w:val="22"/>
                <w:szCs w:val="22"/>
              </w:rPr>
              <w:t>Br. Izvrš.</w:t>
            </w:r>
          </w:p>
        </w:tc>
      </w:tr>
      <w:tr w:rsidR="00C360C2" w:rsidRPr="00CB561A" w:rsidTr="00C360C2">
        <w:trPr>
          <w:trHeight w:val="215"/>
        </w:trPr>
        <w:tc>
          <w:tcPr>
            <w:tcW w:w="654" w:type="dxa"/>
            <w:vMerge w:val="restart"/>
            <w:tcBorders>
              <w:top w:val="single" w:sz="4" w:space="0" w:color="auto"/>
              <w:left w:val="single" w:sz="4" w:space="0" w:color="auto"/>
              <w:right w:val="single" w:sz="4" w:space="0" w:color="auto"/>
            </w:tcBorders>
            <w:shd w:val="clear" w:color="auto" w:fill="auto"/>
          </w:tcPr>
          <w:p w:rsidR="00C360C2" w:rsidRPr="00CB561A" w:rsidRDefault="00C360C2" w:rsidP="00425115">
            <w:pPr>
              <w:jc w:val="center"/>
              <w:rPr>
                <w:rFonts w:ascii="Calibri" w:hAnsi="Calibri"/>
                <w:b/>
                <w:sz w:val="22"/>
                <w:szCs w:val="22"/>
              </w:rPr>
            </w:pPr>
          </w:p>
          <w:p w:rsidR="00C360C2" w:rsidRPr="00CB561A" w:rsidRDefault="00C360C2" w:rsidP="00425115">
            <w:pPr>
              <w:jc w:val="center"/>
              <w:rPr>
                <w:rFonts w:ascii="Calibri" w:hAnsi="Calibri"/>
                <w:b/>
                <w:sz w:val="22"/>
                <w:szCs w:val="22"/>
              </w:rPr>
            </w:pPr>
          </w:p>
          <w:p w:rsidR="00C360C2" w:rsidRPr="00CB561A" w:rsidRDefault="00C360C2" w:rsidP="00425115">
            <w:pPr>
              <w:jc w:val="center"/>
              <w:rPr>
                <w:rFonts w:ascii="Calibri" w:hAnsi="Calibri"/>
                <w:b/>
                <w:sz w:val="22"/>
                <w:szCs w:val="22"/>
              </w:rPr>
            </w:pPr>
          </w:p>
          <w:p w:rsidR="00C360C2" w:rsidRPr="00CB561A" w:rsidRDefault="00C360C2" w:rsidP="00425115">
            <w:pPr>
              <w:jc w:val="center"/>
              <w:rPr>
                <w:rFonts w:ascii="Calibri" w:hAnsi="Calibri"/>
                <w:b/>
                <w:sz w:val="22"/>
                <w:szCs w:val="22"/>
              </w:rPr>
            </w:pPr>
          </w:p>
          <w:p w:rsidR="00C360C2" w:rsidRPr="00CB561A" w:rsidRDefault="00C360C2" w:rsidP="00425115">
            <w:pPr>
              <w:jc w:val="center"/>
              <w:rPr>
                <w:rFonts w:ascii="Calibri" w:hAnsi="Calibri"/>
                <w:b/>
                <w:sz w:val="22"/>
                <w:szCs w:val="22"/>
              </w:rPr>
            </w:pPr>
          </w:p>
          <w:p w:rsidR="00C360C2" w:rsidRPr="00CB561A" w:rsidRDefault="00C360C2" w:rsidP="00425115">
            <w:pPr>
              <w:jc w:val="center"/>
              <w:rPr>
                <w:rFonts w:ascii="Calibri" w:hAnsi="Calibri"/>
                <w:b/>
                <w:sz w:val="22"/>
                <w:szCs w:val="22"/>
              </w:rPr>
            </w:pPr>
          </w:p>
          <w:p w:rsidR="00C360C2" w:rsidRPr="00CB561A" w:rsidRDefault="00C360C2" w:rsidP="00425115">
            <w:pPr>
              <w:jc w:val="center"/>
              <w:rPr>
                <w:rFonts w:ascii="Calibri" w:hAnsi="Calibri"/>
                <w:b/>
                <w:sz w:val="22"/>
                <w:szCs w:val="22"/>
              </w:rPr>
            </w:pPr>
          </w:p>
          <w:p w:rsidR="00C360C2" w:rsidRPr="00CB561A" w:rsidRDefault="00C360C2" w:rsidP="00425115">
            <w:pPr>
              <w:jc w:val="center"/>
              <w:rPr>
                <w:rFonts w:ascii="Calibri" w:hAnsi="Calibri"/>
                <w:b/>
                <w:sz w:val="22"/>
                <w:szCs w:val="22"/>
              </w:rPr>
            </w:pPr>
          </w:p>
          <w:p w:rsidR="00C360C2" w:rsidRPr="00CB561A" w:rsidRDefault="00C360C2" w:rsidP="00425115">
            <w:pPr>
              <w:jc w:val="center"/>
              <w:rPr>
                <w:rFonts w:ascii="Calibri" w:hAnsi="Calibri"/>
                <w:b/>
                <w:sz w:val="22"/>
                <w:szCs w:val="22"/>
              </w:rPr>
            </w:pPr>
            <w:r>
              <w:rPr>
                <w:rFonts w:ascii="Calibri" w:hAnsi="Calibri"/>
                <w:b/>
                <w:sz w:val="22"/>
                <w:szCs w:val="22"/>
              </w:rPr>
              <w:t>4</w:t>
            </w:r>
            <w:r w:rsidRPr="00CB561A">
              <w:rPr>
                <w:rFonts w:ascii="Calibri" w:hAnsi="Calibri"/>
                <w:b/>
                <w:sz w:val="22"/>
                <w:szCs w:val="22"/>
              </w:rPr>
              <w:t>.</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C360C2" w:rsidRPr="00CB561A" w:rsidRDefault="00C360C2" w:rsidP="00425115">
            <w:pPr>
              <w:jc w:val="center"/>
              <w:rPr>
                <w:rFonts w:ascii="Calibri" w:hAnsi="Calibri"/>
                <w:b/>
                <w:sz w:val="22"/>
                <w:szCs w:val="22"/>
              </w:rPr>
            </w:pPr>
            <w:r>
              <w:rPr>
                <w:rFonts w:ascii="Calibri" w:hAnsi="Calibri"/>
                <w:b/>
                <w:sz w:val="22"/>
                <w:szCs w:val="22"/>
              </w:rPr>
              <w:t>Komunalni radnik</w:t>
            </w: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rsidR="00C360C2" w:rsidRPr="00CB561A" w:rsidRDefault="00C360C2" w:rsidP="00105026">
            <w:pPr>
              <w:jc w:val="center"/>
              <w:rPr>
                <w:rFonts w:ascii="Calibri" w:hAnsi="Calibri"/>
                <w:b/>
                <w:sz w:val="22"/>
                <w:szCs w:val="22"/>
              </w:rPr>
            </w:pPr>
            <w:r>
              <w:rPr>
                <w:rFonts w:ascii="Calibri" w:hAnsi="Calibri"/>
                <w:b/>
                <w:sz w:val="22"/>
                <w:szCs w:val="22"/>
              </w:rPr>
              <w:t>IV</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rsidR="00C360C2" w:rsidRPr="00CB561A" w:rsidRDefault="00C360C2" w:rsidP="00105026">
            <w:pPr>
              <w:rPr>
                <w:rFonts w:ascii="Calibri" w:hAnsi="Calibri"/>
                <w:b/>
                <w:sz w:val="22"/>
                <w:szCs w:val="22"/>
              </w:rPr>
            </w:pPr>
            <w:r>
              <w:rPr>
                <w:rFonts w:ascii="Calibri" w:hAnsi="Calibri"/>
                <w:b/>
                <w:sz w:val="22"/>
                <w:szCs w:val="22"/>
              </w:rPr>
              <w:t>Potkategorija II. vrste</w:t>
            </w: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C360C2" w:rsidRPr="00CB561A" w:rsidRDefault="001661E3" w:rsidP="00425115">
            <w:pPr>
              <w:jc w:val="center"/>
              <w:rPr>
                <w:rFonts w:ascii="Calibri" w:hAnsi="Calibri"/>
                <w:b/>
                <w:sz w:val="22"/>
                <w:szCs w:val="22"/>
              </w:rPr>
            </w:pPr>
            <w:r>
              <w:rPr>
                <w:rFonts w:ascii="Calibri" w:hAnsi="Calibri"/>
                <w:b/>
                <w:sz w:val="22"/>
                <w:szCs w:val="22"/>
              </w:rPr>
              <w:t>2</w:t>
            </w:r>
          </w:p>
        </w:tc>
        <w:tc>
          <w:tcPr>
            <w:tcW w:w="1816" w:type="dxa"/>
            <w:tcBorders>
              <w:top w:val="single" w:sz="4" w:space="0" w:color="auto"/>
              <w:left w:val="single" w:sz="4" w:space="0" w:color="auto"/>
              <w:bottom w:val="single" w:sz="4" w:space="0" w:color="auto"/>
              <w:right w:val="single" w:sz="4" w:space="0" w:color="auto"/>
            </w:tcBorders>
            <w:shd w:val="pct5" w:color="auto" w:fill="auto"/>
            <w:vAlign w:val="center"/>
          </w:tcPr>
          <w:p w:rsidR="00C360C2" w:rsidRPr="00CB561A" w:rsidRDefault="001661E3" w:rsidP="00425115">
            <w:pPr>
              <w:jc w:val="center"/>
              <w:rPr>
                <w:rFonts w:ascii="Calibri" w:hAnsi="Calibri"/>
                <w:b/>
                <w:sz w:val="22"/>
                <w:szCs w:val="22"/>
              </w:rPr>
            </w:pPr>
            <w:r>
              <w:rPr>
                <w:rFonts w:ascii="Calibri" w:hAnsi="Calibri"/>
                <w:b/>
                <w:sz w:val="22"/>
                <w:szCs w:val="22"/>
              </w:rPr>
              <w:t>13</w:t>
            </w:r>
          </w:p>
        </w:tc>
        <w:tc>
          <w:tcPr>
            <w:tcW w:w="1384" w:type="dxa"/>
            <w:tcBorders>
              <w:top w:val="single" w:sz="4" w:space="0" w:color="auto"/>
              <w:left w:val="single" w:sz="4" w:space="0" w:color="auto"/>
              <w:bottom w:val="single" w:sz="4" w:space="0" w:color="auto"/>
              <w:right w:val="single" w:sz="4" w:space="0" w:color="auto"/>
            </w:tcBorders>
            <w:shd w:val="pct5" w:color="auto" w:fill="auto"/>
            <w:vAlign w:val="center"/>
          </w:tcPr>
          <w:p w:rsidR="00C360C2" w:rsidRPr="00CB561A" w:rsidRDefault="00C360C2" w:rsidP="00425115">
            <w:pPr>
              <w:jc w:val="center"/>
              <w:rPr>
                <w:rFonts w:ascii="Calibri" w:hAnsi="Calibri"/>
                <w:b/>
                <w:sz w:val="22"/>
                <w:szCs w:val="22"/>
              </w:rPr>
            </w:pPr>
            <w:r w:rsidRPr="00CB561A">
              <w:rPr>
                <w:rFonts w:ascii="Calibri" w:hAnsi="Calibri"/>
                <w:b/>
                <w:sz w:val="22"/>
                <w:szCs w:val="22"/>
              </w:rPr>
              <w:t>1</w:t>
            </w:r>
          </w:p>
        </w:tc>
      </w:tr>
      <w:tr w:rsidR="00C360C2" w:rsidRPr="00CB561A" w:rsidTr="00C360C2">
        <w:trPr>
          <w:trHeight w:val="137"/>
        </w:trPr>
        <w:tc>
          <w:tcPr>
            <w:tcW w:w="654" w:type="dxa"/>
            <w:vMerge/>
            <w:tcBorders>
              <w:left w:val="single" w:sz="4" w:space="0" w:color="auto"/>
              <w:right w:val="single" w:sz="4" w:space="0" w:color="auto"/>
            </w:tcBorders>
            <w:shd w:val="clear" w:color="auto" w:fill="auto"/>
            <w:vAlign w:val="center"/>
          </w:tcPr>
          <w:p w:rsidR="00C360C2" w:rsidRPr="00CB561A" w:rsidRDefault="00C360C2" w:rsidP="00425115">
            <w:pPr>
              <w:rPr>
                <w:rFonts w:ascii="Calibri" w:hAnsi="Calibri"/>
                <w:b/>
                <w:sz w:val="22"/>
                <w:szCs w:val="22"/>
              </w:rPr>
            </w:pPr>
          </w:p>
        </w:tc>
        <w:tc>
          <w:tcPr>
            <w:tcW w:w="1980" w:type="dxa"/>
            <w:tcBorders>
              <w:top w:val="single" w:sz="4" w:space="0" w:color="auto"/>
              <w:left w:val="single" w:sz="4" w:space="0" w:color="auto"/>
              <w:bottom w:val="single" w:sz="4" w:space="0" w:color="auto"/>
              <w:right w:val="single" w:sz="4" w:space="0" w:color="auto"/>
            </w:tcBorders>
            <w:shd w:val="pct5" w:color="auto" w:fill="auto"/>
          </w:tcPr>
          <w:p w:rsidR="00C360C2" w:rsidRPr="00CB561A" w:rsidRDefault="00C360C2" w:rsidP="00425115">
            <w:pPr>
              <w:jc w:val="center"/>
              <w:rPr>
                <w:rFonts w:ascii="Calibri" w:hAnsi="Calibri"/>
                <w:b/>
                <w:sz w:val="22"/>
                <w:szCs w:val="22"/>
              </w:rPr>
            </w:pPr>
            <w:r w:rsidRPr="00CB561A">
              <w:rPr>
                <w:rFonts w:ascii="Calibri" w:hAnsi="Calibri"/>
                <w:b/>
                <w:sz w:val="22"/>
                <w:szCs w:val="22"/>
              </w:rPr>
              <w:t>Potrebno stručno znanje</w:t>
            </w:r>
          </w:p>
        </w:tc>
        <w:tc>
          <w:tcPr>
            <w:tcW w:w="5338" w:type="dxa"/>
            <w:gridSpan w:val="4"/>
            <w:tcBorders>
              <w:top w:val="single" w:sz="4" w:space="0" w:color="auto"/>
              <w:left w:val="single" w:sz="4" w:space="0" w:color="auto"/>
              <w:bottom w:val="single" w:sz="4" w:space="0" w:color="auto"/>
              <w:right w:val="single" w:sz="4" w:space="0" w:color="auto"/>
            </w:tcBorders>
            <w:shd w:val="pct5" w:color="auto" w:fill="auto"/>
          </w:tcPr>
          <w:p w:rsidR="00C360C2" w:rsidRPr="00CB561A" w:rsidRDefault="00C360C2" w:rsidP="00425115">
            <w:pPr>
              <w:jc w:val="center"/>
              <w:rPr>
                <w:rFonts w:ascii="Calibri" w:hAnsi="Calibri"/>
                <w:b/>
                <w:sz w:val="22"/>
                <w:szCs w:val="22"/>
              </w:rPr>
            </w:pPr>
          </w:p>
          <w:p w:rsidR="00C360C2" w:rsidRPr="00CB561A" w:rsidRDefault="00C360C2" w:rsidP="00425115">
            <w:pPr>
              <w:jc w:val="center"/>
              <w:rPr>
                <w:rFonts w:ascii="Calibri" w:hAnsi="Calibri"/>
                <w:b/>
                <w:sz w:val="22"/>
                <w:szCs w:val="22"/>
              </w:rPr>
            </w:pPr>
            <w:r w:rsidRPr="00CB561A">
              <w:rPr>
                <w:rFonts w:ascii="Calibri" w:hAnsi="Calibri"/>
                <w:b/>
                <w:sz w:val="22"/>
                <w:szCs w:val="22"/>
              </w:rPr>
              <w:t>Opis poslova radnog mjesta</w:t>
            </w:r>
          </w:p>
        </w:tc>
        <w:tc>
          <w:tcPr>
            <w:tcW w:w="1384" w:type="dxa"/>
            <w:tcBorders>
              <w:top w:val="single" w:sz="4" w:space="0" w:color="auto"/>
              <w:left w:val="single" w:sz="4" w:space="0" w:color="auto"/>
              <w:bottom w:val="single" w:sz="4" w:space="0" w:color="auto"/>
              <w:right w:val="single" w:sz="4" w:space="0" w:color="auto"/>
            </w:tcBorders>
            <w:shd w:val="pct5" w:color="auto" w:fill="auto"/>
          </w:tcPr>
          <w:p w:rsidR="00C360C2" w:rsidRPr="00CB561A" w:rsidRDefault="00C360C2" w:rsidP="00425115">
            <w:pPr>
              <w:jc w:val="center"/>
              <w:rPr>
                <w:rFonts w:ascii="Calibri" w:hAnsi="Calibri"/>
                <w:b/>
                <w:sz w:val="22"/>
                <w:szCs w:val="22"/>
              </w:rPr>
            </w:pPr>
          </w:p>
          <w:p w:rsidR="00C360C2" w:rsidRPr="00CB561A" w:rsidRDefault="00C360C2" w:rsidP="00425115">
            <w:pPr>
              <w:jc w:val="center"/>
              <w:rPr>
                <w:rFonts w:ascii="Calibri" w:hAnsi="Calibri"/>
                <w:b/>
                <w:sz w:val="22"/>
                <w:szCs w:val="22"/>
              </w:rPr>
            </w:pPr>
            <w:r w:rsidRPr="00CB561A">
              <w:rPr>
                <w:rFonts w:ascii="Calibri" w:hAnsi="Calibri"/>
                <w:b/>
                <w:sz w:val="22"/>
                <w:szCs w:val="22"/>
              </w:rPr>
              <w:t>(%)</w:t>
            </w:r>
          </w:p>
        </w:tc>
      </w:tr>
      <w:tr w:rsidR="00C360C2" w:rsidRPr="00CB561A" w:rsidTr="00C360C2">
        <w:trPr>
          <w:trHeight w:val="815"/>
        </w:trPr>
        <w:tc>
          <w:tcPr>
            <w:tcW w:w="654" w:type="dxa"/>
            <w:vMerge/>
            <w:tcBorders>
              <w:left w:val="single" w:sz="4" w:space="0" w:color="auto"/>
              <w:right w:val="single" w:sz="4" w:space="0" w:color="auto"/>
            </w:tcBorders>
            <w:shd w:val="clear" w:color="auto" w:fill="auto"/>
            <w:vAlign w:val="center"/>
          </w:tcPr>
          <w:p w:rsidR="00C360C2" w:rsidRPr="00CB561A" w:rsidRDefault="00C360C2" w:rsidP="00425115">
            <w:pPr>
              <w:rPr>
                <w:rFonts w:ascii="Calibri" w:hAnsi="Calibri"/>
                <w:color w:val="800080"/>
                <w:sz w:val="22"/>
                <w:szCs w:val="22"/>
                <w:highlight w:val="yellow"/>
              </w:rPr>
            </w:pPr>
          </w:p>
        </w:tc>
        <w:tc>
          <w:tcPr>
            <w:tcW w:w="1980" w:type="dxa"/>
            <w:vMerge w:val="restart"/>
            <w:tcBorders>
              <w:top w:val="single" w:sz="4" w:space="0" w:color="auto"/>
              <w:left w:val="single" w:sz="4" w:space="0" w:color="auto"/>
              <w:right w:val="single" w:sz="4" w:space="0" w:color="auto"/>
            </w:tcBorders>
            <w:shd w:val="clear" w:color="auto" w:fill="auto"/>
          </w:tcPr>
          <w:p w:rsidR="001661E3" w:rsidRPr="00370105" w:rsidRDefault="00C360C2" w:rsidP="001661E3">
            <w:pPr>
              <w:autoSpaceDE w:val="0"/>
              <w:autoSpaceDN w:val="0"/>
              <w:adjustRightInd w:val="0"/>
              <w:ind w:left="-22"/>
              <w:rPr>
                <w:rFonts w:ascii="Calibri" w:hAnsi="Calibri"/>
              </w:rPr>
            </w:pPr>
            <w:r w:rsidRPr="00CB561A">
              <w:rPr>
                <w:rFonts w:ascii="Calibri" w:hAnsi="Calibri"/>
                <w:sz w:val="22"/>
                <w:szCs w:val="22"/>
              </w:rPr>
              <w:t>-</w:t>
            </w:r>
            <w:r w:rsidR="001661E3">
              <w:t xml:space="preserve"> </w:t>
            </w:r>
            <w:r w:rsidR="001661E3" w:rsidRPr="00370105">
              <w:rPr>
                <w:rFonts w:ascii="Calibri" w:hAnsi="Calibri"/>
              </w:rPr>
              <w:t xml:space="preserve">osnovnoškolsko obrazovanje </w:t>
            </w:r>
          </w:p>
          <w:p w:rsidR="001661E3" w:rsidRPr="00370105" w:rsidRDefault="001661E3" w:rsidP="001661E3">
            <w:pPr>
              <w:autoSpaceDE w:val="0"/>
              <w:autoSpaceDN w:val="0"/>
              <w:adjustRightInd w:val="0"/>
              <w:ind w:left="-22"/>
              <w:rPr>
                <w:rFonts w:ascii="Calibri" w:hAnsi="Calibri"/>
              </w:rPr>
            </w:pPr>
          </w:p>
          <w:p w:rsidR="00C360C2" w:rsidRPr="00370105" w:rsidRDefault="001661E3" w:rsidP="001661E3">
            <w:pPr>
              <w:autoSpaceDE w:val="0"/>
              <w:autoSpaceDN w:val="0"/>
              <w:adjustRightInd w:val="0"/>
              <w:ind w:left="-22"/>
              <w:rPr>
                <w:rFonts w:ascii="Calibri" w:hAnsi="Calibri"/>
                <w:sz w:val="22"/>
                <w:szCs w:val="22"/>
              </w:rPr>
            </w:pPr>
            <w:r w:rsidRPr="00370105">
              <w:rPr>
                <w:rFonts w:ascii="Calibri" w:hAnsi="Calibri"/>
              </w:rPr>
              <w:t>- 1 godina radnog  iskustva na odgovarajućim poslovima</w:t>
            </w:r>
          </w:p>
          <w:p w:rsidR="00C360C2" w:rsidRPr="00CB561A" w:rsidRDefault="00C360C2" w:rsidP="00425115">
            <w:pPr>
              <w:autoSpaceDE w:val="0"/>
              <w:autoSpaceDN w:val="0"/>
              <w:adjustRightInd w:val="0"/>
              <w:ind w:left="-22"/>
              <w:rPr>
                <w:rFonts w:ascii="Calibri" w:hAnsi="Calibri"/>
                <w:sz w:val="22"/>
                <w:szCs w:val="22"/>
              </w:rPr>
            </w:pPr>
          </w:p>
          <w:p w:rsidR="00C360C2" w:rsidRPr="00CB561A" w:rsidRDefault="00C360C2" w:rsidP="00425115">
            <w:pPr>
              <w:autoSpaceDE w:val="0"/>
              <w:autoSpaceDN w:val="0"/>
              <w:adjustRightInd w:val="0"/>
              <w:ind w:left="-22"/>
              <w:rPr>
                <w:rFonts w:ascii="Calibri" w:hAnsi="Calibri"/>
                <w:sz w:val="22"/>
                <w:szCs w:val="22"/>
              </w:rPr>
            </w:pPr>
            <w:r w:rsidRPr="00CB561A">
              <w:rPr>
                <w:rFonts w:ascii="Calibri" w:hAnsi="Calibri"/>
                <w:sz w:val="22"/>
                <w:szCs w:val="22"/>
              </w:rPr>
              <w:t xml:space="preserve">- vozačka dozvola </w:t>
            </w:r>
          </w:p>
          <w:p w:rsidR="00C360C2" w:rsidRPr="00CB561A" w:rsidRDefault="00C360C2" w:rsidP="00425115">
            <w:pPr>
              <w:autoSpaceDE w:val="0"/>
              <w:autoSpaceDN w:val="0"/>
              <w:adjustRightInd w:val="0"/>
              <w:ind w:left="-22"/>
              <w:rPr>
                <w:rFonts w:ascii="Calibri" w:hAnsi="Calibri"/>
                <w:sz w:val="22"/>
                <w:szCs w:val="22"/>
              </w:rPr>
            </w:pPr>
            <w:r w:rsidRPr="00CB561A">
              <w:rPr>
                <w:rFonts w:ascii="Calibri" w:hAnsi="Calibri"/>
                <w:sz w:val="22"/>
                <w:szCs w:val="22"/>
              </w:rPr>
              <w:t>B kategorije</w:t>
            </w:r>
          </w:p>
          <w:p w:rsidR="00C360C2" w:rsidRPr="00CB561A" w:rsidRDefault="00C360C2" w:rsidP="00425115">
            <w:pPr>
              <w:rPr>
                <w:rFonts w:ascii="Calibri" w:hAnsi="Calibri"/>
                <w:sz w:val="22"/>
                <w:szCs w:val="22"/>
              </w:rPr>
            </w:pPr>
          </w:p>
          <w:p w:rsidR="00C360C2" w:rsidRPr="00CB561A" w:rsidRDefault="00C360C2" w:rsidP="00425115">
            <w:pPr>
              <w:rPr>
                <w:rFonts w:ascii="Calibri" w:hAnsi="Calibri"/>
                <w:sz w:val="22"/>
                <w:szCs w:val="22"/>
              </w:rPr>
            </w:pPr>
          </w:p>
        </w:tc>
        <w:tc>
          <w:tcPr>
            <w:tcW w:w="533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360C2" w:rsidRPr="00CB561A" w:rsidRDefault="00C360C2" w:rsidP="001661E3">
            <w:pPr>
              <w:autoSpaceDE w:val="0"/>
              <w:autoSpaceDN w:val="0"/>
              <w:adjustRightInd w:val="0"/>
              <w:jc w:val="both"/>
              <w:rPr>
                <w:rFonts w:ascii="Calibri" w:hAnsi="Calibri"/>
                <w:sz w:val="22"/>
                <w:szCs w:val="22"/>
              </w:rPr>
            </w:pPr>
            <w:r w:rsidRPr="00CB561A">
              <w:rPr>
                <w:rFonts w:ascii="Calibri" w:hAnsi="Calibri"/>
                <w:sz w:val="22"/>
                <w:szCs w:val="22"/>
              </w:rPr>
              <w:t xml:space="preserve">1) </w:t>
            </w:r>
            <w:r w:rsidR="001661E3">
              <w:t xml:space="preserve"> </w:t>
            </w:r>
            <w:r w:rsidR="001661E3" w:rsidRPr="00370105">
              <w:rPr>
                <w:rFonts w:ascii="Calibri" w:hAnsi="Calibri"/>
              </w:rPr>
              <w:t>Održava određeni dio javnih površina (košnja zelenih površina, uređenje cvjetnih nasada, čišćenje pješačkih staza, autobusnih ugibališta)</w:t>
            </w: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C360C2" w:rsidRPr="00CB561A" w:rsidRDefault="00CE4403" w:rsidP="00425115">
            <w:pPr>
              <w:autoSpaceDE w:val="0"/>
              <w:autoSpaceDN w:val="0"/>
              <w:adjustRightInd w:val="0"/>
              <w:jc w:val="center"/>
              <w:rPr>
                <w:rFonts w:ascii="Calibri" w:hAnsi="Calibri"/>
                <w:sz w:val="22"/>
                <w:szCs w:val="22"/>
              </w:rPr>
            </w:pPr>
            <w:r>
              <w:rPr>
                <w:rFonts w:ascii="Calibri" w:hAnsi="Calibri"/>
                <w:sz w:val="22"/>
                <w:szCs w:val="22"/>
              </w:rPr>
              <w:t>3</w:t>
            </w:r>
            <w:r w:rsidR="00C360C2" w:rsidRPr="00CB561A">
              <w:rPr>
                <w:rFonts w:ascii="Calibri" w:hAnsi="Calibri"/>
                <w:sz w:val="22"/>
                <w:szCs w:val="22"/>
              </w:rPr>
              <w:t>0</w:t>
            </w:r>
          </w:p>
        </w:tc>
      </w:tr>
      <w:tr w:rsidR="00C360C2" w:rsidRPr="00CB561A" w:rsidTr="00C360C2">
        <w:trPr>
          <w:trHeight w:val="690"/>
        </w:trPr>
        <w:tc>
          <w:tcPr>
            <w:tcW w:w="654" w:type="dxa"/>
            <w:vMerge/>
            <w:tcBorders>
              <w:left w:val="single" w:sz="4" w:space="0" w:color="auto"/>
              <w:right w:val="single" w:sz="4" w:space="0" w:color="auto"/>
            </w:tcBorders>
            <w:shd w:val="clear" w:color="auto" w:fill="auto"/>
            <w:vAlign w:val="center"/>
          </w:tcPr>
          <w:p w:rsidR="00C360C2" w:rsidRPr="00CB561A" w:rsidRDefault="00C360C2" w:rsidP="00425115">
            <w:pPr>
              <w:rPr>
                <w:rFonts w:ascii="Calibri" w:hAnsi="Calibri"/>
                <w:color w:val="800080"/>
                <w:sz w:val="22"/>
                <w:szCs w:val="22"/>
                <w:highlight w:val="yellow"/>
              </w:rPr>
            </w:pPr>
          </w:p>
        </w:tc>
        <w:tc>
          <w:tcPr>
            <w:tcW w:w="1980" w:type="dxa"/>
            <w:vMerge/>
            <w:tcBorders>
              <w:left w:val="single" w:sz="4" w:space="0" w:color="auto"/>
              <w:right w:val="single" w:sz="4" w:space="0" w:color="auto"/>
            </w:tcBorders>
            <w:shd w:val="clear" w:color="auto" w:fill="auto"/>
          </w:tcPr>
          <w:p w:rsidR="00C360C2" w:rsidRPr="00CB561A" w:rsidRDefault="00C360C2" w:rsidP="00425115">
            <w:pPr>
              <w:autoSpaceDE w:val="0"/>
              <w:autoSpaceDN w:val="0"/>
              <w:adjustRightInd w:val="0"/>
              <w:ind w:left="-22"/>
              <w:rPr>
                <w:rFonts w:ascii="Calibri" w:hAnsi="Calibri"/>
                <w:sz w:val="22"/>
                <w:szCs w:val="22"/>
              </w:rPr>
            </w:pPr>
          </w:p>
        </w:tc>
        <w:tc>
          <w:tcPr>
            <w:tcW w:w="533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360C2" w:rsidRPr="00CB561A" w:rsidRDefault="00C360C2" w:rsidP="001661E3">
            <w:pPr>
              <w:autoSpaceDE w:val="0"/>
              <w:autoSpaceDN w:val="0"/>
              <w:adjustRightInd w:val="0"/>
              <w:jc w:val="both"/>
              <w:rPr>
                <w:rFonts w:ascii="Calibri" w:hAnsi="Calibri"/>
                <w:sz w:val="22"/>
                <w:szCs w:val="22"/>
              </w:rPr>
            </w:pPr>
            <w:r w:rsidRPr="00CB561A">
              <w:rPr>
                <w:rFonts w:ascii="Calibri" w:hAnsi="Calibri"/>
                <w:sz w:val="22"/>
                <w:szCs w:val="22"/>
              </w:rPr>
              <w:t xml:space="preserve">2) </w:t>
            </w:r>
            <w:r w:rsidR="001661E3">
              <w:rPr>
                <w:rFonts w:ascii="Calibri" w:hAnsi="Calibri"/>
                <w:sz w:val="22"/>
                <w:szCs w:val="22"/>
              </w:rPr>
              <w:t>Održava zelene površine na saniranim deponijama komunalnog itpada</w:t>
            </w: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C360C2" w:rsidRPr="00CB561A" w:rsidRDefault="00CE4403" w:rsidP="00425115">
            <w:pPr>
              <w:autoSpaceDE w:val="0"/>
              <w:autoSpaceDN w:val="0"/>
              <w:adjustRightInd w:val="0"/>
              <w:jc w:val="center"/>
              <w:rPr>
                <w:rFonts w:ascii="Calibri" w:hAnsi="Calibri"/>
                <w:sz w:val="22"/>
                <w:szCs w:val="22"/>
              </w:rPr>
            </w:pPr>
            <w:r>
              <w:rPr>
                <w:rFonts w:ascii="Calibri" w:hAnsi="Calibri"/>
                <w:sz w:val="22"/>
                <w:szCs w:val="22"/>
              </w:rPr>
              <w:t>30</w:t>
            </w:r>
          </w:p>
        </w:tc>
      </w:tr>
      <w:tr w:rsidR="00C360C2" w:rsidRPr="00CB561A" w:rsidTr="00C360C2">
        <w:trPr>
          <w:trHeight w:val="841"/>
        </w:trPr>
        <w:tc>
          <w:tcPr>
            <w:tcW w:w="654" w:type="dxa"/>
            <w:vMerge/>
            <w:tcBorders>
              <w:left w:val="single" w:sz="4" w:space="0" w:color="auto"/>
              <w:right w:val="single" w:sz="4" w:space="0" w:color="auto"/>
            </w:tcBorders>
            <w:shd w:val="clear" w:color="auto" w:fill="auto"/>
            <w:vAlign w:val="center"/>
          </w:tcPr>
          <w:p w:rsidR="00C360C2" w:rsidRPr="00CB561A" w:rsidRDefault="00C360C2" w:rsidP="00425115">
            <w:pPr>
              <w:rPr>
                <w:rFonts w:ascii="Calibri" w:hAnsi="Calibri"/>
                <w:color w:val="800080"/>
                <w:sz w:val="22"/>
                <w:szCs w:val="22"/>
                <w:highlight w:val="yellow"/>
              </w:rPr>
            </w:pPr>
          </w:p>
        </w:tc>
        <w:tc>
          <w:tcPr>
            <w:tcW w:w="1980" w:type="dxa"/>
            <w:vMerge/>
            <w:tcBorders>
              <w:left w:val="single" w:sz="4" w:space="0" w:color="auto"/>
              <w:right w:val="single" w:sz="4" w:space="0" w:color="auto"/>
            </w:tcBorders>
            <w:shd w:val="clear" w:color="auto" w:fill="auto"/>
          </w:tcPr>
          <w:p w:rsidR="00C360C2" w:rsidRPr="00CB561A" w:rsidRDefault="00C360C2" w:rsidP="00425115">
            <w:pPr>
              <w:autoSpaceDE w:val="0"/>
              <w:autoSpaceDN w:val="0"/>
              <w:adjustRightInd w:val="0"/>
              <w:ind w:left="-22"/>
              <w:rPr>
                <w:rFonts w:ascii="Calibri" w:hAnsi="Calibri"/>
                <w:sz w:val="22"/>
                <w:szCs w:val="22"/>
              </w:rPr>
            </w:pPr>
          </w:p>
        </w:tc>
        <w:tc>
          <w:tcPr>
            <w:tcW w:w="533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360C2" w:rsidRPr="00CB561A" w:rsidRDefault="00C360C2" w:rsidP="001661E3">
            <w:pPr>
              <w:autoSpaceDE w:val="0"/>
              <w:autoSpaceDN w:val="0"/>
              <w:adjustRightInd w:val="0"/>
              <w:jc w:val="both"/>
              <w:rPr>
                <w:rFonts w:ascii="Calibri" w:hAnsi="Calibri"/>
                <w:sz w:val="22"/>
                <w:szCs w:val="22"/>
              </w:rPr>
            </w:pPr>
            <w:r w:rsidRPr="00CB561A">
              <w:rPr>
                <w:rFonts w:ascii="Calibri" w:hAnsi="Calibri"/>
                <w:sz w:val="22"/>
                <w:szCs w:val="22"/>
              </w:rPr>
              <w:t xml:space="preserve">3) </w:t>
            </w:r>
            <w:r w:rsidR="001661E3">
              <w:rPr>
                <w:rFonts w:ascii="Calibri" w:hAnsi="Calibri"/>
                <w:sz w:val="22"/>
                <w:szCs w:val="22"/>
              </w:rPr>
              <w:t>Čišćenje terena od eventualnih onečišćenja komunalnim otpadom i sl.</w:t>
            </w: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C360C2" w:rsidRPr="00CB561A" w:rsidRDefault="00C360C2" w:rsidP="00425115">
            <w:pPr>
              <w:autoSpaceDE w:val="0"/>
              <w:autoSpaceDN w:val="0"/>
              <w:adjustRightInd w:val="0"/>
              <w:jc w:val="center"/>
              <w:rPr>
                <w:rFonts w:ascii="Calibri" w:hAnsi="Calibri"/>
                <w:sz w:val="22"/>
                <w:szCs w:val="22"/>
              </w:rPr>
            </w:pPr>
            <w:r>
              <w:rPr>
                <w:rFonts w:ascii="Calibri" w:hAnsi="Calibri"/>
                <w:sz w:val="22"/>
                <w:szCs w:val="22"/>
              </w:rPr>
              <w:t>2</w:t>
            </w:r>
            <w:r w:rsidRPr="00CB561A">
              <w:rPr>
                <w:rFonts w:ascii="Calibri" w:hAnsi="Calibri"/>
                <w:sz w:val="22"/>
                <w:szCs w:val="22"/>
              </w:rPr>
              <w:t>0</w:t>
            </w:r>
          </w:p>
        </w:tc>
      </w:tr>
      <w:tr w:rsidR="00C360C2" w:rsidRPr="00CB561A" w:rsidTr="00370105">
        <w:trPr>
          <w:trHeight w:val="765"/>
        </w:trPr>
        <w:tc>
          <w:tcPr>
            <w:tcW w:w="654" w:type="dxa"/>
            <w:vMerge/>
            <w:tcBorders>
              <w:left w:val="single" w:sz="4" w:space="0" w:color="auto"/>
              <w:right w:val="single" w:sz="4" w:space="0" w:color="auto"/>
            </w:tcBorders>
            <w:shd w:val="clear" w:color="auto" w:fill="auto"/>
            <w:vAlign w:val="center"/>
          </w:tcPr>
          <w:p w:rsidR="00C360C2" w:rsidRPr="00CB561A" w:rsidRDefault="00C360C2" w:rsidP="00425115">
            <w:pPr>
              <w:rPr>
                <w:rFonts w:ascii="Calibri" w:hAnsi="Calibri"/>
                <w:color w:val="800080"/>
                <w:sz w:val="22"/>
                <w:szCs w:val="22"/>
                <w:highlight w:val="yellow"/>
              </w:rPr>
            </w:pPr>
          </w:p>
        </w:tc>
        <w:tc>
          <w:tcPr>
            <w:tcW w:w="1980" w:type="dxa"/>
            <w:vMerge/>
            <w:tcBorders>
              <w:left w:val="single" w:sz="4" w:space="0" w:color="auto"/>
              <w:right w:val="single" w:sz="4" w:space="0" w:color="auto"/>
            </w:tcBorders>
            <w:shd w:val="clear" w:color="auto" w:fill="auto"/>
          </w:tcPr>
          <w:p w:rsidR="00C360C2" w:rsidRPr="00CB561A" w:rsidRDefault="00C360C2" w:rsidP="00425115">
            <w:pPr>
              <w:autoSpaceDE w:val="0"/>
              <w:autoSpaceDN w:val="0"/>
              <w:adjustRightInd w:val="0"/>
              <w:ind w:left="-22"/>
              <w:rPr>
                <w:rFonts w:ascii="Calibri" w:hAnsi="Calibri"/>
                <w:sz w:val="22"/>
                <w:szCs w:val="22"/>
              </w:rPr>
            </w:pPr>
          </w:p>
        </w:tc>
        <w:tc>
          <w:tcPr>
            <w:tcW w:w="533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360C2" w:rsidRPr="00CB561A" w:rsidRDefault="00C165F0" w:rsidP="001661E3">
            <w:pPr>
              <w:pStyle w:val="ListParagraph"/>
              <w:autoSpaceDE w:val="0"/>
              <w:autoSpaceDN w:val="0"/>
              <w:adjustRightInd w:val="0"/>
              <w:ind w:left="-52"/>
              <w:jc w:val="both"/>
              <w:rPr>
                <w:rFonts w:ascii="Calibri" w:hAnsi="Calibri"/>
                <w:sz w:val="22"/>
                <w:szCs w:val="22"/>
              </w:rPr>
            </w:pPr>
            <w:r>
              <w:rPr>
                <w:rFonts w:ascii="Calibri" w:hAnsi="Calibri"/>
                <w:sz w:val="22"/>
                <w:szCs w:val="22"/>
              </w:rPr>
              <w:t xml:space="preserve">4) </w:t>
            </w:r>
            <w:r w:rsidR="001661E3">
              <w:rPr>
                <w:rFonts w:ascii="Calibri" w:hAnsi="Calibri"/>
                <w:sz w:val="22"/>
                <w:szCs w:val="22"/>
              </w:rPr>
              <w:t>Obavlja sitne popravke na objektima u vlasništvu Općine Orehovica</w:t>
            </w:r>
          </w:p>
        </w:tc>
        <w:tc>
          <w:tcPr>
            <w:tcW w:w="1384" w:type="dxa"/>
            <w:tcBorders>
              <w:top w:val="single" w:sz="4" w:space="0" w:color="auto"/>
              <w:left w:val="single" w:sz="4" w:space="0" w:color="auto"/>
              <w:right w:val="single" w:sz="4" w:space="0" w:color="auto"/>
            </w:tcBorders>
            <w:shd w:val="clear" w:color="auto" w:fill="auto"/>
            <w:vAlign w:val="center"/>
          </w:tcPr>
          <w:p w:rsidR="00C360C2" w:rsidRPr="00CB561A" w:rsidRDefault="00CE4403" w:rsidP="00425115">
            <w:pPr>
              <w:autoSpaceDE w:val="0"/>
              <w:autoSpaceDN w:val="0"/>
              <w:adjustRightInd w:val="0"/>
              <w:jc w:val="center"/>
              <w:rPr>
                <w:rFonts w:ascii="Calibri" w:hAnsi="Calibri"/>
                <w:sz w:val="22"/>
                <w:szCs w:val="22"/>
              </w:rPr>
            </w:pPr>
            <w:r>
              <w:rPr>
                <w:rFonts w:ascii="Calibri" w:hAnsi="Calibri"/>
                <w:sz w:val="22"/>
                <w:szCs w:val="22"/>
              </w:rPr>
              <w:t>1</w:t>
            </w:r>
            <w:r w:rsidR="00C360C2" w:rsidRPr="00CB561A">
              <w:rPr>
                <w:rFonts w:ascii="Calibri" w:hAnsi="Calibri"/>
                <w:sz w:val="22"/>
                <w:szCs w:val="22"/>
              </w:rPr>
              <w:t>0</w:t>
            </w:r>
          </w:p>
        </w:tc>
      </w:tr>
      <w:tr w:rsidR="00C360C2" w:rsidRPr="00CB561A" w:rsidTr="00370105">
        <w:trPr>
          <w:trHeight w:val="765"/>
        </w:trPr>
        <w:tc>
          <w:tcPr>
            <w:tcW w:w="654" w:type="dxa"/>
            <w:vMerge/>
            <w:tcBorders>
              <w:left w:val="single" w:sz="4" w:space="0" w:color="auto"/>
              <w:bottom w:val="single" w:sz="4" w:space="0" w:color="auto"/>
              <w:right w:val="single" w:sz="4" w:space="0" w:color="auto"/>
            </w:tcBorders>
            <w:shd w:val="clear" w:color="auto" w:fill="auto"/>
            <w:vAlign w:val="center"/>
          </w:tcPr>
          <w:p w:rsidR="00C360C2" w:rsidRPr="00CB561A" w:rsidRDefault="00C360C2" w:rsidP="00425115">
            <w:pPr>
              <w:rPr>
                <w:rFonts w:ascii="Calibri" w:hAnsi="Calibri"/>
                <w:color w:val="800080"/>
                <w:sz w:val="22"/>
                <w:szCs w:val="22"/>
                <w:highlight w:val="yellow"/>
              </w:rPr>
            </w:pPr>
          </w:p>
        </w:tc>
        <w:tc>
          <w:tcPr>
            <w:tcW w:w="1980" w:type="dxa"/>
            <w:vMerge/>
            <w:tcBorders>
              <w:left w:val="single" w:sz="4" w:space="0" w:color="auto"/>
              <w:bottom w:val="single" w:sz="4" w:space="0" w:color="auto"/>
              <w:right w:val="single" w:sz="4" w:space="0" w:color="auto"/>
            </w:tcBorders>
            <w:shd w:val="clear" w:color="auto" w:fill="auto"/>
          </w:tcPr>
          <w:p w:rsidR="00C360C2" w:rsidRPr="00CB561A" w:rsidRDefault="00C360C2" w:rsidP="00425115">
            <w:pPr>
              <w:autoSpaceDE w:val="0"/>
              <w:autoSpaceDN w:val="0"/>
              <w:adjustRightInd w:val="0"/>
              <w:ind w:left="-22"/>
              <w:rPr>
                <w:rFonts w:ascii="Calibri" w:hAnsi="Calibri"/>
                <w:sz w:val="22"/>
                <w:szCs w:val="22"/>
              </w:rPr>
            </w:pPr>
          </w:p>
        </w:tc>
        <w:tc>
          <w:tcPr>
            <w:tcW w:w="533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360C2" w:rsidRPr="00CB561A" w:rsidRDefault="001661E3" w:rsidP="00CE4403">
            <w:pPr>
              <w:pStyle w:val="ListParagraph"/>
              <w:autoSpaceDE w:val="0"/>
              <w:autoSpaceDN w:val="0"/>
              <w:adjustRightInd w:val="0"/>
              <w:ind w:left="0"/>
              <w:jc w:val="both"/>
              <w:rPr>
                <w:rFonts w:ascii="Calibri" w:hAnsi="Calibri"/>
                <w:sz w:val="22"/>
                <w:szCs w:val="22"/>
              </w:rPr>
            </w:pPr>
            <w:r>
              <w:rPr>
                <w:rFonts w:ascii="Calibri" w:hAnsi="Calibri"/>
                <w:sz w:val="22"/>
                <w:szCs w:val="22"/>
              </w:rPr>
              <w:t>5) Ostali poslovi prema potrebi</w:t>
            </w:r>
          </w:p>
        </w:tc>
        <w:tc>
          <w:tcPr>
            <w:tcW w:w="1384" w:type="dxa"/>
            <w:tcBorders>
              <w:left w:val="single" w:sz="4" w:space="0" w:color="auto"/>
              <w:bottom w:val="single" w:sz="4" w:space="0" w:color="auto"/>
              <w:right w:val="single" w:sz="4" w:space="0" w:color="auto"/>
            </w:tcBorders>
            <w:shd w:val="clear" w:color="auto" w:fill="auto"/>
            <w:vAlign w:val="center"/>
          </w:tcPr>
          <w:p w:rsidR="00C360C2" w:rsidRDefault="00CE4403" w:rsidP="00425115">
            <w:pPr>
              <w:autoSpaceDE w:val="0"/>
              <w:autoSpaceDN w:val="0"/>
              <w:adjustRightInd w:val="0"/>
              <w:jc w:val="center"/>
              <w:rPr>
                <w:rFonts w:ascii="Calibri" w:hAnsi="Calibri"/>
                <w:sz w:val="22"/>
                <w:szCs w:val="22"/>
              </w:rPr>
            </w:pPr>
            <w:r>
              <w:rPr>
                <w:rFonts w:ascii="Calibri" w:hAnsi="Calibri"/>
                <w:sz w:val="22"/>
                <w:szCs w:val="22"/>
              </w:rPr>
              <w:t>10</w:t>
            </w:r>
          </w:p>
        </w:tc>
      </w:tr>
    </w:tbl>
    <w:p w:rsidR="00A91964" w:rsidRPr="00F3355D" w:rsidRDefault="00A91964" w:rsidP="00A91964">
      <w:pPr>
        <w:jc w:val="both"/>
        <w:rPr>
          <w:rFonts w:ascii="Calibri" w:hAnsi="Calibri" w:cs="Calibri"/>
          <w:b/>
          <w:sz w:val="22"/>
          <w:szCs w:val="22"/>
        </w:rPr>
      </w:pPr>
    </w:p>
    <w:p w:rsidR="004B69FA" w:rsidRPr="00F3355D" w:rsidRDefault="00A91964" w:rsidP="004B69FA">
      <w:pPr>
        <w:jc w:val="center"/>
        <w:rPr>
          <w:rFonts w:ascii="Calibri" w:hAnsi="Calibri" w:cs="Calibri"/>
          <w:b/>
          <w:sz w:val="22"/>
          <w:szCs w:val="22"/>
        </w:rPr>
      </w:pPr>
      <w:r w:rsidRPr="00F3355D">
        <w:rPr>
          <w:rFonts w:ascii="Calibri" w:hAnsi="Calibri" w:cs="Calibri"/>
          <w:b/>
          <w:sz w:val="22"/>
          <w:szCs w:val="22"/>
        </w:rPr>
        <w:t>Članak 10.</w:t>
      </w:r>
    </w:p>
    <w:p w:rsidR="00A91964" w:rsidRPr="00F3355D" w:rsidRDefault="00A91964" w:rsidP="00A91964">
      <w:pPr>
        <w:ind w:firstLine="708"/>
        <w:jc w:val="both"/>
        <w:rPr>
          <w:rFonts w:ascii="Calibri" w:hAnsi="Calibri" w:cs="Calibri"/>
          <w:sz w:val="22"/>
          <w:szCs w:val="22"/>
        </w:rPr>
      </w:pPr>
      <w:r w:rsidRPr="00F3355D">
        <w:rPr>
          <w:rFonts w:ascii="Calibri" w:hAnsi="Calibri" w:cs="Calibri"/>
          <w:sz w:val="22"/>
          <w:szCs w:val="22"/>
        </w:rPr>
        <w:t xml:space="preserve">Kada je za obavljanje poslova pojedinoga radnog mjesta sistematizirano više izvršitelja, pročelnik Jedinstvenog upravnog odjela raspoređuje obavljanje poslova radnog mjesta među službenicima raspoređenima na odnosno radno mjesto, uzevši u obzir trenutne potrebe i prioritete službe. </w:t>
      </w:r>
    </w:p>
    <w:p w:rsidR="00A91964" w:rsidRPr="0057740F" w:rsidRDefault="00A91964" w:rsidP="0057740F">
      <w:pPr>
        <w:autoSpaceDE w:val="0"/>
        <w:autoSpaceDN w:val="0"/>
        <w:adjustRightInd w:val="0"/>
        <w:jc w:val="both"/>
        <w:rPr>
          <w:rFonts w:ascii="Calibri" w:hAnsi="Calibri"/>
          <w:sz w:val="22"/>
          <w:szCs w:val="22"/>
        </w:rPr>
      </w:pPr>
      <w:r w:rsidRPr="00F3355D">
        <w:rPr>
          <w:rFonts w:ascii="Calibri" w:hAnsi="Calibri"/>
          <w:sz w:val="22"/>
          <w:szCs w:val="22"/>
        </w:rPr>
        <w:tab/>
      </w:r>
    </w:p>
    <w:p w:rsidR="00A91964" w:rsidRPr="00F3355D" w:rsidRDefault="00A91964" w:rsidP="00A91964">
      <w:pPr>
        <w:jc w:val="both"/>
        <w:rPr>
          <w:rFonts w:ascii="Calibri" w:hAnsi="Calibri" w:cs="Calibri"/>
          <w:b/>
          <w:sz w:val="22"/>
          <w:szCs w:val="22"/>
        </w:rPr>
      </w:pPr>
      <w:r w:rsidRPr="00F3355D">
        <w:rPr>
          <w:rFonts w:ascii="Calibri" w:hAnsi="Calibri" w:cs="Calibri"/>
          <w:b/>
          <w:sz w:val="22"/>
          <w:szCs w:val="22"/>
        </w:rPr>
        <w:t>VI. VOĐENJE UPRAVNOG POSTUPKA I RJEŠAVANJE O UPRAVNIM STVARIMA</w:t>
      </w:r>
    </w:p>
    <w:p w:rsidR="00A91964" w:rsidRPr="00F3355D" w:rsidRDefault="00A91964" w:rsidP="00A91964">
      <w:pPr>
        <w:jc w:val="both"/>
        <w:rPr>
          <w:rFonts w:ascii="Calibri" w:hAnsi="Calibri" w:cs="Calibri"/>
          <w:b/>
          <w:sz w:val="22"/>
          <w:szCs w:val="22"/>
        </w:rPr>
      </w:pPr>
    </w:p>
    <w:p w:rsidR="004B69FA" w:rsidRPr="00F3355D" w:rsidRDefault="00A91964" w:rsidP="005669E5">
      <w:pPr>
        <w:jc w:val="center"/>
        <w:rPr>
          <w:rFonts w:ascii="Calibri" w:hAnsi="Calibri" w:cs="Calibri"/>
          <w:b/>
          <w:sz w:val="22"/>
          <w:szCs w:val="22"/>
        </w:rPr>
      </w:pPr>
      <w:r w:rsidRPr="00F3355D">
        <w:rPr>
          <w:rFonts w:ascii="Calibri" w:hAnsi="Calibri" w:cs="Calibri"/>
          <w:b/>
          <w:sz w:val="22"/>
          <w:szCs w:val="22"/>
        </w:rPr>
        <w:t>Članak 11.</w:t>
      </w:r>
    </w:p>
    <w:p w:rsidR="00A91964" w:rsidRPr="00F3355D" w:rsidRDefault="00A91964" w:rsidP="00A91964">
      <w:pPr>
        <w:ind w:firstLine="708"/>
        <w:jc w:val="both"/>
        <w:rPr>
          <w:rFonts w:ascii="Calibri" w:hAnsi="Calibri" w:cs="Calibri"/>
          <w:sz w:val="22"/>
          <w:szCs w:val="22"/>
        </w:rPr>
      </w:pPr>
      <w:r w:rsidRPr="00F3355D">
        <w:rPr>
          <w:rFonts w:ascii="Calibri" w:hAnsi="Calibri" w:cs="Calibri"/>
          <w:sz w:val="22"/>
          <w:szCs w:val="22"/>
        </w:rPr>
        <w:t xml:space="preserve">U upravnom postupku postupa službenik, u opisu poslova kojeg je vođenje postupka ili rješavanje o upravnim stvarima. </w:t>
      </w:r>
    </w:p>
    <w:p w:rsidR="00A91964" w:rsidRPr="00F3355D" w:rsidRDefault="00A91964" w:rsidP="00A91964">
      <w:pPr>
        <w:ind w:firstLine="708"/>
        <w:jc w:val="both"/>
        <w:rPr>
          <w:rFonts w:ascii="Calibri" w:hAnsi="Calibri" w:cs="Calibri"/>
          <w:sz w:val="22"/>
          <w:szCs w:val="22"/>
        </w:rPr>
      </w:pPr>
      <w:r w:rsidRPr="00F3355D">
        <w:rPr>
          <w:rFonts w:ascii="Calibri" w:hAnsi="Calibri" w:cs="Calibri"/>
          <w:sz w:val="22"/>
          <w:szCs w:val="22"/>
        </w:rPr>
        <w:t xml:space="preserve">Službenik ovlašten za rješavanje o upravnim stvarima ovlašten je i za vođenje postupka koji prethodi rješavanju upravne stvari. </w:t>
      </w:r>
    </w:p>
    <w:p w:rsidR="00A91964" w:rsidRPr="00F3355D" w:rsidRDefault="00A91964" w:rsidP="00A91964">
      <w:pPr>
        <w:ind w:firstLine="708"/>
        <w:jc w:val="both"/>
        <w:rPr>
          <w:rFonts w:ascii="Calibri" w:hAnsi="Calibri" w:cs="Calibri"/>
          <w:sz w:val="22"/>
          <w:szCs w:val="22"/>
        </w:rPr>
      </w:pPr>
      <w:r w:rsidRPr="00F3355D">
        <w:rPr>
          <w:rFonts w:ascii="Calibri" w:hAnsi="Calibri" w:cs="Calibri"/>
          <w:sz w:val="22"/>
          <w:szCs w:val="22"/>
        </w:rPr>
        <w:t xml:space="preserve">Ako nadležnost za rješavanje pojedine stvari nije određena zakonom, drugim propisom, ni ovim Pravilnikom, za rješavanje upravne stvari nadležan je pročelnik Jedinstvenog  upravnog odjela. </w:t>
      </w:r>
    </w:p>
    <w:p w:rsidR="00A91964" w:rsidRPr="00F3355D" w:rsidRDefault="00A91964" w:rsidP="00A91964">
      <w:pPr>
        <w:jc w:val="both"/>
        <w:rPr>
          <w:rFonts w:ascii="Calibri" w:hAnsi="Calibri" w:cs="Calibri"/>
          <w:sz w:val="22"/>
          <w:szCs w:val="22"/>
        </w:rPr>
      </w:pPr>
    </w:p>
    <w:p w:rsidR="00A91964" w:rsidRDefault="00A91964" w:rsidP="00A91964">
      <w:pPr>
        <w:jc w:val="both"/>
        <w:rPr>
          <w:rFonts w:ascii="Calibri" w:hAnsi="Calibri" w:cs="Calibri"/>
          <w:b/>
          <w:sz w:val="22"/>
          <w:szCs w:val="22"/>
        </w:rPr>
      </w:pPr>
    </w:p>
    <w:p w:rsidR="0057740F" w:rsidRDefault="0057740F" w:rsidP="00A91964">
      <w:pPr>
        <w:jc w:val="both"/>
        <w:rPr>
          <w:rFonts w:ascii="Calibri" w:hAnsi="Calibri" w:cs="Calibri"/>
          <w:b/>
          <w:sz w:val="22"/>
          <w:szCs w:val="22"/>
        </w:rPr>
      </w:pPr>
    </w:p>
    <w:p w:rsidR="0057740F" w:rsidRPr="00F3355D" w:rsidRDefault="0057740F" w:rsidP="00A91964">
      <w:pPr>
        <w:jc w:val="both"/>
        <w:rPr>
          <w:rFonts w:ascii="Calibri" w:hAnsi="Calibri" w:cs="Calibri"/>
          <w:b/>
          <w:sz w:val="22"/>
          <w:szCs w:val="22"/>
        </w:rPr>
      </w:pPr>
    </w:p>
    <w:p w:rsidR="00A91964" w:rsidRPr="00F3355D" w:rsidRDefault="00A91964" w:rsidP="00A91964">
      <w:pPr>
        <w:jc w:val="both"/>
        <w:rPr>
          <w:rFonts w:ascii="Calibri" w:hAnsi="Calibri" w:cs="Calibri"/>
          <w:b/>
          <w:sz w:val="22"/>
          <w:szCs w:val="22"/>
        </w:rPr>
      </w:pPr>
      <w:r w:rsidRPr="00F3355D">
        <w:rPr>
          <w:rFonts w:ascii="Calibri" w:hAnsi="Calibri" w:cs="Calibri"/>
          <w:b/>
          <w:sz w:val="22"/>
          <w:szCs w:val="22"/>
        </w:rPr>
        <w:lastRenderedPageBreak/>
        <w:t>VII. RADNO VRIJEME I ODNOSI SA STRANKAMA</w:t>
      </w:r>
    </w:p>
    <w:p w:rsidR="00A91964" w:rsidRPr="00F3355D" w:rsidRDefault="00A91964" w:rsidP="00A91964">
      <w:pPr>
        <w:jc w:val="both"/>
        <w:rPr>
          <w:rFonts w:ascii="Calibri" w:hAnsi="Calibri" w:cs="Calibri"/>
          <w:b/>
          <w:sz w:val="22"/>
          <w:szCs w:val="22"/>
        </w:rPr>
      </w:pPr>
    </w:p>
    <w:p w:rsidR="004B69FA" w:rsidRPr="00F3355D" w:rsidRDefault="00A91964" w:rsidP="005669E5">
      <w:pPr>
        <w:jc w:val="center"/>
        <w:rPr>
          <w:rFonts w:ascii="Calibri" w:hAnsi="Calibri" w:cs="Calibri"/>
          <w:b/>
          <w:sz w:val="22"/>
          <w:szCs w:val="22"/>
        </w:rPr>
      </w:pPr>
      <w:r w:rsidRPr="00F3355D">
        <w:rPr>
          <w:rFonts w:ascii="Calibri" w:hAnsi="Calibri" w:cs="Calibri"/>
          <w:b/>
          <w:sz w:val="22"/>
          <w:szCs w:val="22"/>
        </w:rPr>
        <w:t>Članak 12.</w:t>
      </w:r>
    </w:p>
    <w:p w:rsidR="00A91964" w:rsidRPr="00F3355D" w:rsidRDefault="00A91964" w:rsidP="00A91964">
      <w:pPr>
        <w:ind w:firstLine="708"/>
        <w:jc w:val="both"/>
        <w:rPr>
          <w:rFonts w:ascii="Calibri" w:hAnsi="Calibri" w:cs="Calibri"/>
          <w:sz w:val="22"/>
          <w:szCs w:val="22"/>
        </w:rPr>
      </w:pPr>
      <w:r w:rsidRPr="00F3355D">
        <w:rPr>
          <w:rFonts w:ascii="Calibri" w:hAnsi="Calibri" w:cs="Calibri"/>
          <w:sz w:val="22"/>
          <w:szCs w:val="22"/>
        </w:rPr>
        <w:t>Raspored radnog vremena i termine rada sa strankama te druga srodna pitanja određuje načelnik, nakon savjetovanja s pročelnikom Jedinstvenog upravnog odjela.</w:t>
      </w:r>
    </w:p>
    <w:p w:rsidR="00A91964" w:rsidRPr="00F3355D" w:rsidRDefault="00A91964" w:rsidP="00A91964">
      <w:pPr>
        <w:ind w:firstLine="708"/>
        <w:jc w:val="both"/>
        <w:rPr>
          <w:rFonts w:ascii="Calibri" w:hAnsi="Calibri" w:cs="Calibri"/>
          <w:sz w:val="22"/>
          <w:szCs w:val="22"/>
        </w:rPr>
      </w:pPr>
      <w:r w:rsidRPr="00F3355D">
        <w:rPr>
          <w:rFonts w:ascii="Calibri" w:hAnsi="Calibri" w:cs="Calibri"/>
          <w:sz w:val="22"/>
          <w:szCs w:val="22"/>
        </w:rPr>
        <w:t xml:space="preserve">Raspored termina za rad sa strankama ističe se na ulazu u sjedište općinske uprave te na web stranici Općine </w:t>
      </w:r>
      <w:r w:rsidR="00CE4403">
        <w:rPr>
          <w:rFonts w:ascii="Calibri" w:hAnsi="Calibri" w:cs="Calibri"/>
          <w:sz w:val="22"/>
          <w:szCs w:val="22"/>
        </w:rPr>
        <w:t>Orehovica</w:t>
      </w:r>
      <w:r w:rsidRPr="00F3355D">
        <w:rPr>
          <w:rFonts w:ascii="Calibri" w:hAnsi="Calibri" w:cs="Calibri"/>
          <w:sz w:val="22"/>
          <w:szCs w:val="22"/>
        </w:rPr>
        <w:t xml:space="preserve">. </w:t>
      </w:r>
    </w:p>
    <w:p w:rsidR="00A91964" w:rsidRPr="00F3355D" w:rsidRDefault="00A91964" w:rsidP="00A91964">
      <w:pPr>
        <w:jc w:val="both"/>
        <w:rPr>
          <w:rFonts w:ascii="Calibri" w:hAnsi="Calibri" w:cs="Calibri"/>
          <w:sz w:val="22"/>
          <w:szCs w:val="22"/>
        </w:rPr>
      </w:pPr>
    </w:p>
    <w:p w:rsidR="004B69FA" w:rsidRPr="00F3355D" w:rsidRDefault="00CE4403" w:rsidP="005669E5">
      <w:pPr>
        <w:jc w:val="center"/>
        <w:rPr>
          <w:rFonts w:ascii="Calibri" w:hAnsi="Calibri" w:cs="Calibri"/>
          <w:b/>
          <w:sz w:val="22"/>
          <w:szCs w:val="22"/>
        </w:rPr>
      </w:pPr>
      <w:r>
        <w:rPr>
          <w:rFonts w:ascii="Calibri" w:hAnsi="Calibri" w:cs="Calibri"/>
          <w:b/>
          <w:sz w:val="22"/>
          <w:szCs w:val="22"/>
        </w:rPr>
        <w:t>Članak 13</w:t>
      </w:r>
      <w:r w:rsidR="00A91964" w:rsidRPr="00F3355D">
        <w:rPr>
          <w:rFonts w:ascii="Calibri" w:hAnsi="Calibri" w:cs="Calibri"/>
          <w:b/>
          <w:sz w:val="22"/>
          <w:szCs w:val="22"/>
        </w:rPr>
        <w:t>.</w:t>
      </w:r>
    </w:p>
    <w:p w:rsidR="00A91964" w:rsidRDefault="00A91964" w:rsidP="0057740F">
      <w:pPr>
        <w:ind w:firstLine="708"/>
        <w:jc w:val="both"/>
        <w:rPr>
          <w:rFonts w:ascii="Calibri" w:hAnsi="Calibri" w:cs="Calibri"/>
          <w:sz w:val="22"/>
          <w:szCs w:val="22"/>
        </w:rPr>
      </w:pPr>
      <w:r w:rsidRPr="00F3355D">
        <w:rPr>
          <w:rFonts w:ascii="Calibri" w:hAnsi="Calibri" w:cs="Calibri"/>
          <w:sz w:val="22"/>
          <w:szCs w:val="22"/>
        </w:rPr>
        <w:t>Podnošenje prigovora i pritužbi građana osigurava se postavljanjem sandučića za predstavke i pritužbe, neposrednim komuniciranjem s ovlaštenim predstavnicima Jedinstvenog upravnog odjela, putem e-maila.</w:t>
      </w:r>
    </w:p>
    <w:p w:rsidR="00D94A80" w:rsidRPr="00F3355D" w:rsidRDefault="00D94A80" w:rsidP="00A91964">
      <w:pPr>
        <w:jc w:val="both"/>
        <w:rPr>
          <w:rFonts w:ascii="Calibri" w:hAnsi="Calibri" w:cs="Calibri"/>
          <w:sz w:val="22"/>
          <w:szCs w:val="22"/>
        </w:rPr>
      </w:pPr>
    </w:p>
    <w:p w:rsidR="00A91964" w:rsidRPr="00F3355D" w:rsidRDefault="00A91964" w:rsidP="00A91964">
      <w:pPr>
        <w:jc w:val="both"/>
        <w:rPr>
          <w:rFonts w:ascii="Calibri" w:hAnsi="Calibri" w:cs="Calibri"/>
          <w:b/>
          <w:sz w:val="22"/>
          <w:szCs w:val="22"/>
        </w:rPr>
      </w:pPr>
      <w:r w:rsidRPr="00F3355D">
        <w:rPr>
          <w:rFonts w:ascii="Calibri" w:hAnsi="Calibri" w:cs="Calibri"/>
          <w:b/>
          <w:sz w:val="22"/>
          <w:szCs w:val="22"/>
        </w:rPr>
        <w:t>VIII. LAKE POVREDE SLUŽBENE DUŽNOSTI</w:t>
      </w:r>
    </w:p>
    <w:p w:rsidR="00A91964" w:rsidRPr="00F3355D" w:rsidRDefault="00A91964" w:rsidP="00A91964">
      <w:pPr>
        <w:jc w:val="both"/>
        <w:rPr>
          <w:rFonts w:ascii="Calibri" w:hAnsi="Calibri" w:cs="Calibri"/>
          <w:b/>
          <w:sz w:val="22"/>
          <w:szCs w:val="22"/>
        </w:rPr>
      </w:pPr>
    </w:p>
    <w:p w:rsidR="00A91964" w:rsidRPr="00CE4403" w:rsidRDefault="00A91964" w:rsidP="00CE4403">
      <w:pPr>
        <w:jc w:val="both"/>
        <w:rPr>
          <w:rFonts w:ascii="Calibri" w:hAnsi="Calibri" w:cs="Calibri"/>
          <w:b/>
          <w:sz w:val="22"/>
          <w:szCs w:val="22"/>
        </w:rPr>
      </w:pPr>
      <w:r w:rsidRPr="00F3355D">
        <w:rPr>
          <w:rFonts w:ascii="Calibri" w:hAnsi="Calibri" w:cs="Calibri"/>
          <w:b/>
          <w:sz w:val="22"/>
          <w:szCs w:val="22"/>
        </w:rPr>
        <w:t xml:space="preserve">         Vrste povrede službene dužnosti</w:t>
      </w:r>
    </w:p>
    <w:p w:rsidR="004B69FA" w:rsidRPr="00F3355D" w:rsidRDefault="00CE4403" w:rsidP="005669E5">
      <w:pPr>
        <w:jc w:val="center"/>
        <w:rPr>
          <w:rFonts w:ascii="Calibri" w:hAnsi="Calibri" w:cs="Calibri"/>
          <w:b/>
          <w:sz w:val="22"/>
          <w:szCs w:val="22"/>
        </w:rPr>
      </w:pPr>
      <w:r>
        <w:rPr>
          <w:rFonts w:ascii="Calibri" w:hAnsi="Calibri" w:cs="Calibri"/>
          <w:b/>
          <w:sz w:val="22"/>
          <w:szCs w:val="22"/>
        </w:rPr>
        <w:t>Članak 14</w:t>
      </w:r>
      <w:r w:rsidR="00A91964" w:rsidRPr="00F3355D">
        <w:rPr>
          <w:rFonts w:ascii="Calibri" w:hAnsi="Calibri" w:cs="Calibri"/>
          <w:b/>
          <w:sz w:val="22"/>
          <w:szCs w:val="22"/>
        </w:rPr>
        <w:t>.</w:t>
      </w:r>
    </w:p>
    <w:p w:rsidR="00CE4403" w:rsidRPr="00370105" w:rsidRDefault="00CE4403" w:rsidP="00CE4403">
      <w:pPr>
        <w:contextualSpacing/>
        <w:rPr>
          <w:rFonts w:ascii="Calibri" w:hAnsi="Calibri"/>
        </w:rPr>
      </w:pPr>
      <w:r w:rsidRPr="00370105">
        <w:rPr>
          <w:rFonts w:ascii="Calibri" w:hAnsi="Calibri"/>
        </w:rPr>
        <w:t>Službenik odgovara za počinjenu povredu službene dužnosti.</w:t>
      </w:r>
    </w:p>
    <w:p w:rsidR="00CE4403" w:rsidRPr="00370105" w:rsidRDefault="00CE4403" w:rsidP="00CE4403">
      <w:pPr>
        <w:contextualSpacing/>
        <w:rPr>
          <w:rFonts w:ascii="Calibri" w:hAnsi="Calibri"/>
        </w:rPr>
      </w:pPr>
      <w:r w:rsidRPr="00370105">
        <w:rPr>
          <w:rFonts w:ascii="Calibri" w:hAnsi="Calibri"/>
        </w:rPr>
        <w:t>Lake povrede službene dužnosti su:</w:t>
      </w:r>
    </w:p>
    <w:p w:rsidR="00CE4403" w:rsidRPr="00370105" w:rsidRDefault="00CE4403" w:rsidP="00CE4403">
      <w:pPr>
        <w:contextualSpacing/>
        <w:rPr>
          <w:rFonts w:ascii="Calibri" w:hAnsi="Calibri"/>
        </w:rPr>
      </w:pPr>
      <w:r w:rsidRPr="00370105">
        <w:rPr>
          <w:rFonts w:ascii="Calibri" w:hAnsi="Calibri"/>
        </w:rPr>
        <w:t>1. učestalo kašnjenje na posao ili raniji odlazak s posla,</w:t>
      </w:r>
    </w:p>
    <w:p w:rsidR="00CE4403" w:rsidRPr="00370105" w:rsidRDefault="00CE4403" w:rsidP="00CE4403">
      <w:pPr>
        <w:contextualSpacing/>
        <w:rPr>
          <w:rFonts w:ascii="Calibri" w:hAnsi="Calibri"/>
        </w:rPr>
      </w:pPr>
      <w:r w:rsidRPr="00370105">
        <w:rPr>
          <w:rFonts w:ascii="Calibri" w:hAnsi="Calibri"/>
        </w:rPr>
        <w:t>2. napuštanje radnih prostorija tijekom radnog vremena bez odobrenja ili bez opravdanog razloga,</w:t>
      </w:r>
    </w:p>
    <w:p w:rsidR="00CE4403" w:rsidRPr="00370105" w:rsidRDefault="00CE4403" w:rsidP="00CE4403">
      <w:pPr>
        <w:contextualSpacing/>
        <w:rPr>
          <w:rFonts w:ascii="Calibri" w:hAnsi="Calibri"/>
        </w:rPr>
      </w:pPr>
      <w:r w:rsidRPr="00370105">
        <w:rPr>
          <w:rFonts w:ascii="Calibri" w:hAnsi="Calibri"/>
        </w:rPr>
        <w:t>3. neuredno čuvanje spisa, podataka ili druge povjerene dokumentacije,</w:t>
      </w:r>
    </w:p>
    <w:p w:rsidR="00CE4403" w:rsidRPr="00370105" w:rsidRDefault="00CE4403" w:rsidP="00CE4403">
      <w:pPr>
        <w:contextualSpacing/>
        <w:rPr>
          <w:rFonts w:ascii="Calibri" w:hAnsi="Calibri"/>
        </w:rPr>
      </w:pPr>
      <w:r w:rsidRPr="00370105">
        <w:rPr>
          <w:rFonts w:ascii="Calibri" w:hAnsi="Calibri"/>
        </w:rPr>
        <w:t>4. neopravdan izostanak s posla jedan dan,</w:t>
      </w:r>
    </w:p>
    <w:p w:rsidR="00CE4403" w:rsidRPr="00370105" w:rsidRDefault="00CE4403" w:rsidP="00CE4403">
      <w:pPr>
        <w:contextualSpacing/>
        <w:rPr>
          <w:rFonts w:ascii="Calibri" w:hAnsi="Calibri"/>
        </w:rPr>
      </w:pPr>
      <w:r w:rsidRPr="00370105">
        <w:rPr>
          <w:rFonts w:ascii="Calibri" w:hAnsi="Calibri"/>
        </w:rPr>
        <w:t>5. neobavješćivanje nadređenog službenika o spriječenosti dolaska na rad u roku 24 sata bez opravdanog razloga,</w:t>
      </w:r>
    </w:p>
    <w:p w:rsidR="00CE4403" w:rsidRPr="00370105" w:rsidRDefault="00CE4403" w:rsidP="00CE4403">
      <w:pPr>
        <w:contextualSpacing/>
        <w:rPr>
          <w:rFonts w:ascii="Calibri" w:hAnsi="Calibri"/>
        </w:rPr>
      </w:pPr>
      <w:r w:rsidRPr="00370105">
        <w:rPr>
          <w:rFonts w:ascii="Calibri" w:hAnsi="Calibri"/>
        </w:rPr>
        <w:t>6. nedolično ponašanje i nekorektan odnos prema drugim službenicima ili namještenicima,</w:t>
      </w:r>
    </w:p>
    <w:p w:rsidR="00CE4403" w:rsidRPr="00370105" w:rsidRDefault="00CE4403" w:rsidP="00CE4403">
      <w:pPr>
        <w:contextualSpacing/>
        <w:rPr>
          <w:rFonts w:ascii="Calibri" w:hAnsi="Calibri"/>
        </w:rPr>
      </w:pPr>
      <w:r w:rsidRPr="00370105">
        <w:rPr>
          <w:rFonts w:ascii="Calibri" w:hAnsi="Calibri"/>
        </w:rPr>
        <w:t>7. nedolično ponašanje prema strankama,</w:t>
      </w:r>
    </w:p>
    <w:p w:rsidR="00CE4403" w:rsidRPr="00370105" w:rsidRDefault="00CE4403" w:rsidP="00CE4403">
      <w:pPr>
        <w:contextualSpacing/>
        <w:rPr>
          <w:rFonts w:ascii="Calibri" w:hAnsi="Calibri"/>
        </w:rPr>
      </w:pPr>
      <w:r w:rsidRPr="00370105">
        <w:rPr>
          <w:rFonts w:ascii="Calibri" w:hAnsi="Calibri"/>
        </w:rPr>
        <w:t>8. odbijanje pružanja stručne pomoći drugim službenicima.</w:t>
      </w:r>
    </w:p>
    <w:p w:rsidR="00A91964" w:rsidRPr="00F3355D" w:rsidRDefault="00A91964" w:rsidP="00A91964">
      <w:pPr>
        <w:jc w:val="both"/>
        <w:rPr>
          <w:rFonts w:ascii="Calibri" w:hAnsi="Calibri" w:cs="Calibri"/>
          <w:sz w:val="22"/>
          <w:szCs w:val="22"/>
        </w:rPr>
      </w:pPr>
    </w:p>
    <w:p w:rsidR="00A91964" w:rsidRPr="00F3355D" w:rsidRDefault="00A91964" w:rsidP="00A91964">
      <w:pPr>
        <w:jc w:val="both"/>
        <w:rPr>
          <w:rFonts w:ascii="Calibri" w:hAnsi="Calibri" w:cs="Calibri"/>
          <w:b/>
          <w:sz w:val="22"/>
          <w:szCs w:val="22"/>
        </w:rPr>
      </w:pPr>
      <w:r w:rsidRPr="00F3355D">
        <w:rPr>
          <w:rFonts w:ascii="Calibri" w:hAnsi="Calibri" w:cs="Calibri"/>
          <w:b/>
          <w:sz w:val="22"/>
          <w:szCs w:val="22"/>
        </w:rPr>
        <w:t>IX. DRUGA PITANJA OD ZNAČAJA ZA RAD UPRAVNIH TIJELA</w:t>
      </w:r>
    </w:p>
    <w:p w:rsidR="00A91964" w:rsidRPr="00F3355D" w:rsidRDefault="00A91964" w:rsidP="00A91964">
      <w:pPr>
        <w:jc w:val="both"/>
        <w:rPr>
          <w:rFonts w:ascii="Calibri" w:hAnsi="Calibri" w:cs="Calibri"/>
          <w:b/>
          <w:sz w:val="22"/>
          <w:szCs w:val="22"/>
        </w:rPr>
      </w:pPr>
    </w:p>
    <w:p w:rsidR="00A91964" w:rsidRPr="00F3355D" w:rsidRDefault="00A91964" w:rsidP="00A91964">
      <w:pPr>
        <w:jc w:val="both"/>
        <w:rPr>
          <w:rFonts w:ascii="Calibri" w:hAnsi="Calibri" w:cs="Calibri"/>
          <w:b/>
          <w:sz w:val="22"/>
          <w:szCs w:val="22"/>
        </w:rPr>
      </w:pPr>
      <w:r w:rsidRPr="00F3355D">
        <w:rPr>
          <w:rFonts w:ascii="Calibri" w:hAnsi="Calibri" w:cs="Calibri"/>
          <w:b/>
          <w:sz w:val="22"/>
          <w:szCs w:val="22"/>
        </w:rPr>
        <w:t xml:space="preserve">      Radno vrijeme, odmori i dopusti</w:t>
      </w:r>
    </w:p>
    <w:p w:rsidR="004B69FA" w:rsidRPr="00F3355D" w:rsidRDefault="00CE4403" w:rsidP="00C10CDC">
      <w:pPr>
        <w:jc w:val="center"/>
        <w:rPr>
          <w:rFonts w:ascii="Calibri" w:hAnsi="Calibri" w:cs="Calibri"/>
          <w:b/>
          <w:spacing w:val="-2"/>
          <w:sz w:val="22"/>
          <w:szCs w:val="22"/>
        </w:rPr>
      </w:pPr>
      <w:r>
        <w:rPr>
          <w:rFonts w:ascii="Calibri" w:hAnsi="Calibri" w:cs="Calibri"/>
          <w:b/>
          <w:spacing w:val="-2"/>
          <w:sz w:val="22"/>
          <w:szCs w:val="22"/>
        </w:rPr>
        <w:t>Članak 15</w:t>
      </w:r>
      <w:r w:rsidR="00A91964" w:rsidRPr="00F3355D">
        <w:rPr>
          <w:rFonts w:ascii="Calibri" w:hAnsi="Calibri" w:cs="Calibri"/>
          <w:b/>
          <w:spacing w:val="-2"/>
          <w:sz w:val="22"/>
          <w:szCs w:val="22"/>
        </w:rPr>
        <w:t>.</w:t>
      </w:r>
    </w:p>
    <w:p w:rsidR="000E3540" w:rsidRPr="00F3355D" w:rsidRDefault="00A91964" w:rsidP="00A91964">
      <w:pPr>
        <w:ind w:firstLine="708"/>
        <w:jc w:val="both"/>
        <w:rPr>
          <w:rFonts w:ascii="Calibri" w:hAnsi="Calibri" w:cs="Calibri"/>
          <w:spacing w:val="-2"/>
          <w:sz w:val="22"/>
          <w:szCs w:val="22"/>
        </w:rPr>
      </w:pPr>
      <w:r w:rsidRPr="00F3355D">
        <w:rPr>
          <w:rFonts w:ascii="Calibri" w:hAnsi="Calibri" w:cs="Calibri"/>
          <w:spacing w:val="-2"/>
          <w:sz w:val="22"/>
          <w:szCs w:val="22"/>
        </w:rPr>
        <w:t>Puno radno vrijeme u Općinskoj upravi</w:t>
      </w:r>
      <w:r w:rsidRPr="00F3355D">
        <w:rPr>
          <w:rFonts w:ascii="Calibri" w:hAnsi="Calibri" w:cs="Calibri"/>
          <w:spacing w:val="12"/>
          <w:sz w:val="22"/>
          <w:szCs w:val="22"/>
        </w:rPr>
        <w:t xml:space="preserve"> </w:t>
      </w:r>
      <w:r w:rsidRPr="00F3355D">
        <w:rPr>
          <w:rFonts w:ascii="Calibri" w:hAnsi="Calibri" w:cs="Calibri"/>
          <w:spacing w:val="-2"/>
          <w:sz w:val="22"/>
          <w:szCs w:val="22"/>
        </w:rPr>
        <w:t>iznosi 40 sati tjedno</w:t>
      </w:r>
      <w:r w:rsidR="000E3540" w:rsidRPr="00F3355D">
        <w:rPr>
          <w:rFonts w:ascii="Calibri" w:hAnsi="Calibri" w:cs="Calibri"/>
          <w:spacing w:val="-2"/>
          <w:sz w:val="22"/>
          <w:szCs w:val="22"/>
        </w:rPr>
        <w:t>.</w:t>
      </w:r>
    </w:p>
    <w:p w:rsidR="000E3540" w:rsidRPr="00F3355D" w:rsidRDefault="000E3540" w:rsidP="00A91964">
      <w:pPr>
        <w:ind w:firstLine="708"/>
        <w:jc w:val="both"/>
        <w:rPr>
          <w:rFonts w:ascii="Calibri" w:hAnsi="Calibri" w:cs="Calibri"/>
          <w:spacing w:val="-2"/>
          <w:sz w:val="22"/>
          <w:szCs w:val="22"/>
        </w:rPr>
      </w:pPr>
      <w:r w:rsidRPr="00F3355D">
        <w:rPr>
          <w:rFonts w:ascii="Calibri" w:hAnsi="Calibri" w:cs="Calibri"/>
          <w:spacing w:val="-2"/>
          <w:sz w:val="22"/>
          <w:szCs w:val="22"/>
        </w:rPr>
        <w:t>Raspored radnog  vremena i termine rada sa strankama te druga srodna pitanja određuje načelnik, nakon savjetovanja s pročelnikom Jedinstvenog upravnog odjela.</w:t>
      </w:r>
    </w:p>
    <w:p w:rsidR="00A91964" w:rsidRPr="00F3355D" w:rsidRDefault="00A91964" w:rsidP="00A91964">
      <w:pPr>
        <w:ind w:firstLine="708"/>
        <w:jc w:val="both"/>
        <w:rPr>
          <w:rFonts w:ascii="Calibri" w:hAnsi="Calibri" w:cs="Calibri"/>
          <w:spacing w:val="-2"/>
          <w:sz w:val="22"/>
          <w:szCs w:val="22"/>
        </w:rPr>
      </w:pPr>
      <w:r w:rsidRPr="00F3355D">
        <w:rPr>
          <w:rFonts w:ascii="Calibri" w:hAnsi="Calibri" w:cs="Calibri"/>
          <w:spacing w:val="-2"/>
          <w:sz w:val="22"/>
          <w:szCs w:val="22"/>
        </w:rPr>
        <w:t>Vrijeme odmora iz stavka 1. ovog članka ubraja se u radno vrijeme.</w:t>
      </w:r>
    </w:p>
    <w:p w:rsidR="00A91964" w:rsidRPr="00F3355D" w:rsidRDefault="00355728" w:rsidP="00A91964">
      <w:pPr>
        <w:ind w:firstLine="708"/>
        <w:jc w:val="both"/>
        <w:rPr>
          <w:rFonts w:ascii="Calibri" w:hAnsi="Calibri" w:cs="Calibri"/>
          <w:spacing w:val="-2"/>
          <w:sz w:val="22"/>
          <w:szCs w:val="22"/>
        </w:rPr>
      </w:pPr>
      <w:r w:rsidRPr="00F3355D">
        <w:rPr>
          <w:rFonts w:ascii="Calibri" w:hAnsi="Calibri" w:cs="Calibri"/>
          <w:spacing w:val="-2"/>
          <w:sz w:val="22"/>
          <w:szCs w:val="22"/>
        </w:rPr>
        <w:t xml:space="preserve">Dnevno, puno </w:t>
      </w:r>
      <w:r w:rsidR="00A91964" w:rsidRPr="00F3355D">
        <w:rPr>
          <w:rFonts w:ascii="Calibri" w:hAnsi="Calibri" w:cs="Calibri"/>
          <w:spacing w:val="-2"/>
          <w:sz w:val="22"/>
          <w:szCs w:val="22"/>
        </w:rPr>
        <w:t>radno vrijeme</w:t>
      </w:r>
      <w:r w:rsidR="004B69FA" w:rsidRPr="00F3355D">
        <w:rPr>
          <w:rFonts w:ascii="Calibri" w:hAnsi="Calibri" w:cs="Calibri"/>
          <w:spacing w:val="-2"/>
          <w:sz w:val="22"/>
          <w:szCs w:val="22"/>
        </w:rPr>
        <w:t xml:space="preserve"> u pravilu</w:t>
      </w:r>
      <w:r w:rsidR="00A91964" w:rsidRPr="00F3355D">
        <w:rPr>
          <w:rFonts w:ascii="Calibri" w:hAnsi="Calibri" w:cs="Calibri"/>
          <w:spacing w:val="-2"/>
          <w:sz w:val="22"/>
          <w:szCs w:val="22"/>
        </w:rPr>
        <w:t xml:space="preserve"> ne može biti kraće od 8 niti duže od 12 sati.</w:t>
      </w:r>
    </w:p>
    <w:p w:rsidR="00A91964" w:rsidRPr="00F3355D" w:rsidRDefault="00A91964" w:rsidP="00A91964">
      <w:pPr>
        <w:ind w:firstLine="708"/>
        <w:jc w:val="both"/>
        <w:rPr>
          <w:rFonts w:ascii="Calibri" w:hAnsi="Calibri" w:cs="Calibri"/>
          <w:spacing w:val="-2"/>
          <w:sz w:val="22"/>
          <w:szCs w:val="22"/>
        </w:rPr>
      </w:pPr>
      <w:r w:rsidRPr="00F3355D">
        <w:rPr>
          <w:rFonts w:ascii="Calibri" w:hAnsi="Calibri" w:cs="Calibri"/>
          <w:spacing w:val="-2"/>
          <w:sz w:val="22"/>
          <w:szCs w:val="22"/>
        </w:rPr>
        <w:t>Službenik i namještenik mora biti obaviješten o rasporedu rada ili promjeni rasporeda radnog vremena najmanje tjedan dana unaprijed, osim u slučaju hitnog prekovremenog rada.</w:t>
      </w:r>
    </w:p>
    <w:p w:rsidR="00A91964" w:rsidRPr="00F3355D" w:rsidRDefault="00A91964" w:rsidP="00A91964">
      <w:pPr>
        <w:ind w:firstLine="720"/>
        <w:jc w:val="center"/>
        <w:rPr>
          <w:rFonts w:ascii="Calibri" w:hAnsi="Calibri" w:cs="Calibri"/>
          <w:b/>
          <w:spacing w:val="-2"/>
          <w:sz w:val="22"/>
          <w:szCs w:val="22"/>
        </w:rPr>
      </w:pPr>
    </w:p>
    <w:p w:rsidR="00A91964" w:rsidRPr="00F3355D" w:rsidRDefault="005D682B" w:rsidP="00A91964">
      <w:pPr>
        <w:jc w:val="center"/>
        <w:rPr>
          <w:rFonts w:ascii="Calibri" w:hAnsi="Calibri" w:cs="Calibri"/>
          <w:b/>
          <w:spacing w:val="-2"/>
          <w:sz w:val="22"/>
          <w:szCs w:val="22"/>
        </w:rPr>
      </w:pPr>
      <w:r>
        <w:rPr>
          <w:rFonts w:ascii="Calibri" w:hAnsi="Calibri" w:cs="Calibri"/>
          <w:b/>
          <w:spacing w:val="-2"/>
          <w:sz w:val="22"/>
          <w:szCs w:val="22"/>
        </w:rPr>
        <w:t>Članak 16</w:t>
      </w:r>
      <w:r w:rsidR="00A91964" w:rsidRPr="00F3355D">
        <w:rPr>
          <w:rFonts w:ascii="Calibri" w:hAnsi="Calibri" w:cs="Calibri"/>
          <w:b/>
          <w:spacing w:val="-2"/>
          <w:sz w:val="22"/>
          <w:szCs w:val="22"/>
        </w:rPr>
        <w:t>.</w:t>
      </w:r>
    </w:p>
    <w:p w:rsidR="00A91964" w:rsidRPr="00F3355D" w:rsidRDefault="00A91964" w:rsidP="00A91964">
      <w:pPr>
        <w:ind w:firstLine="708"/>
        <w:jc w:val="both"/>
        <w:rPr>
          <w:rFonts w:ascii="Calibri" w:hAnsi="Calibri" w:cs="Calibri"/>
          <w:spacing w:val="-2"/>
          <w:sz w:val="22"/>
          <w:szCs w:val="22"/>
        </w:rPr>
      </w:pPr>
      <w:r w:rsidRPr="00F3355D">
        <w:rPr>
          <w:rFonts w:ascii="Calibri" w:hAnsi="Calibri" w:cs="Calibri"/>
          <w:spacing w:val="-2"/>
          <w:sz w:val="22"/>
          <w:szCs w:val="22"/>
        </w:rPr>
        <w:t xml:space="preserve">Između dva uzastopna radna dana službenik i namještenik ima pravo na odmor od najmanje 12 sati neprekidno. </w:t>
      </w:r>
    </w:p>
    <w:p w:rsidR="00CB561A" w:rsidRPr="005D682B" w:rsidRDefault="00A91964" w:rsidP="005D682B">
      <w:pPr>
        <w:ind w:firstLine="709"/>
        <w:jc w:val="both"/>
        <w:rPr>
          <w:rFonts w:ascii="Calibri" w:hAnsi="Calibri" w:cs="Calibri"/>
          <w:spacing w:val="-2"/>
          <w:sz w:val="22"/>
          <w:szCs w:val="22"/>
        </w:rPr>
      </w:pPr>
      <w:r w:rsidRPr="00F3355D">
        <w:rPr>
          <w:rFonts w:ascii="Calibri" w:hAnsi="Calibri" w:cs="Calibri"/>
          <w:spacing w:val="-2"/>
          <w:sz w:val="22"/>
          <w:szCs w:val="22"/>
        </w:rPr>
        <w:t xml:space="preserve">Službenik i namještenik ima pravo na tjedni odmor u trajanju od 24 sata neprekidno. Dani tjednog odmora su u pravilu subota i nedjelja. Ako je prijeko potrebno da službenik i namještenik radi na dan tjednog odmora, osigurava mu se korištenje tjednog odmora tijekom sljedećeg tjedna ili naknadno prema Odluci pročelnika odnosno načelnika.  </w:t>
      </w:r>
    </w:p>
    <w:p w:rsidR="00CB561A" w:rsidRDefault="00CB561A" w:rsidP="00A91964">
      <w:pPr>
        <w:jc w:val="center"/>
        <w:rPr>
          <w:rFonts w:ascii="Calibri" w:hAnsi="Calibri" w:cs="Calibri"/>
          <w:b/>
          <w:spacing w:val="-2"/>
          <w:sz w:val="22"/>
          <w:szCs w:val="22"/>
        </w:rPr>
      </w:pPr>
    </w:p>
    <w:p w:rsidR="00A91964" w:rsidRPr="00F3355D" w:rsidRDefault="005D682B" w:rsidP="00A91964">
      <w:pPr>
        <w:jc w:val="center"/>
        <w:rPr>
          <w:rFonts w:ascii="Calibri" w:hAnsi="Calibri" w:cs="Calibri"/>
          <w:b/>
          <w:spacing w:val="-2"/>
          <w:sz w:val="22"/>
          <w:szCs w:val="22"/>
        </w:rPr>
      </w:pPr>
      <w:r>
        <w:rPr>
          <w:rFonts w:ascii="Calibri" w:hAnsi="Calibri" w:cs="Calibri"/>
          <w:b/>
          <w:spacing w:val="-2"/>
          <w:sz w:val="22"/>
          <w:szCs w:val="22"/>
        </w:rPr>
        <w:t>Članak 17</w:t>
      </w:r>
      <w:r w:rsidR="00A91964" w:rsidRPr="00F3355D">
        <w:rPr>
          <w:rFonts w:ascii="Calibri" w:hAnsi="Calibri" w:cs="Calibri"/>
          <w:b/>
          <w:spacing w:val="-2"/>
          <w:sz w:val="22"/>
          <w:szCs w:val="22"/>
        </w:rPr>
        <w:t>.</w:t>
      </w:r>
    </w:p>
    <w:p w:rsidR="00F3355D" w:rsidRPr="00CB561A" w:rsidRDefault="00A91964" w:rsidP="00CB561A">
      <w:pPr>
        <w:ind w:firstLine="708"/>
        <w:jc w:val="both"/>
        <w:rPr>
          <w:rFonts w:ascii="Calibri" w:hAnsi="Calibri" w:cs="Calibri"/>
          <w:spacing w:val="-2"/>
          <w:sz w:val="22"/>
          <w:szCs w:val="22"/>
        </w:rPr>
      </w:pPr>
      <w:r w:rsidRPr="00F3355D">
        <w:rPr>
          <w:rFonts w:ascii="Calibri" w:hAnsi="Calibri" w:cs="Calibri"/>
          <w:spacing w:val="-2"/>
          <w:sz w:val="22"/>
          <w:szCs w:val="22"/>
        </w:rPr>
        <w:t xml:space="preserve">Službenici i namještenici obavljaju poslove svog radnog mjesta </w:t>
      </w:r>
      <w:r w:rsidR="004B69FA" w:rsidRPr="00F3355D">
        <w:rPr>
          <w:rFonts w:ascii="Calibri" w:hAnsi="Calibri" w:cs="Calibri"/>
          <w:spacing w:val="-2"/>
          <w:sz w:val="22"/>
          <w:szCs w:val="22"/>
        </w:rPr>
        <w:t xml:space="preserve">u pravilu </w:t>
      </w:r>
      <w:r w:rsidRPr="00F3355D">
        <w:rPr>
          <w:rFonts w:ascii="Calibri" w:hAnsi="Calibri" w:cs="Calibri"/>
          <w:spacing w:val="-2"/>
          <w:sz w:val="22"/>
          <w:szCs w:val="22"/>
        </w:rPr>
        <w:t>puno radno vrijeme.</w:t>
      </w:r>
    </w:p>
    <w:p w:rsidR="00F3355D" w:rsidRDefault="00F3355D" w:rsidP="00A91964">
      <w:pPr>
        <w:jc w:val="center"/>
        <w:rPr>
          <w:rFonts w:ascii="Calibri" w:hAnsi="Calibri" w:cs="Calibri"/>
          <w:b/>
          <w:spacing w:val="-2"/>
          <w:sz w:val="22"/>
          <w:szCs w:val="22"/>
        </w:rPr>
      </w:pPr>
    </w:p>
    <w:p w:rsidR="00A91964" w:rsidRPr="00F3355D" w:rsidRDefault="005D682B" w:rsidP="00A91964">
      <w:pPr>
        <w:jc w:val="center"/>
        <w:rPr>
          <w:rFonts w:ascii="Calibri" w:hAnsi="Calibri" w:cs="Calibri"/>
          <w:b/>
          <w:spacing w:val="-2"/>
          <w:sz w:val="22"/>
          <w:szCs w:val="22"/>
        </w:rPr>
      </w:pPr>
      <w:r>
        <w:rPr>
          <w:rFonts w:ascii="Calibri" w:hAnsi="Calibri" w:cs="Calibri"/>
          <w:b/>
          <w:spacing w:val="-2"/>
          <w:sz w:val="22"/>
          <w:szCs w:val="22"/>
        </w:rPr>
        <w:lastRenderedPageBreak/>
        <w:t>Članak 18</w:t>
      </w:r>
      <w:r w:rsidR="00A91964" w:rsidRPr="00F3355D">
        <w:rPr>
          <w:rFonts w:ascii="Calibri" w:hAnsi="Calibri" w:cs="Calibri"/>
          <w:b/>
          <w:spacing w:val="-2"/>
          <w:sz w:val="22"/>
          <w:szCs w:val="22"/>
        </w:rPr>
        <w:t>.</w:t>
      </w:r>
    </w:p>
    <w:p w:rsidR="00A91964" w:rsidRPr="00F3355D" w:rsidRDefault="00A91964" w:rsidP="00A91964">
      <w:pPr>
        <w:ind w:firstLine="708"/>
        <w:jc w:val="both"/>
        <w:rPr>
          <w:rFonts w:ascii="Calibri" w:hAnsi="Calibri" w:cs="Calibri"/>
          <w:spacing w:val="-2"/>
          <w:sz w:val="22"/>
          <w:szCs w:val="22"/>
        </w:rPr>
      </w:pPr>
      <w:r w:rsidRPr="00F3355D">
        <w:rPr>
          <w:rFonts w:ascii="Calibri" w:hAnsi="Calibri" w:cs="Calibri"/>
          <w:spacing w:val="-2"/>
          <w:sz w:val="22"/>
          <w:szCs w:val="22"/>
        </w:rPr>
        <w:t>Rad duži od punog radnog vremena može se uvesti u slučajevima više sile ili drugih izvanrednih okolnosti, te u slučajevima kad se samo na taj način može izvršiti posao u određenom roku, najviše do deset sati tjedno.</w:t>
      </w:r>
    </w:p>
    <w:p w:rsidR="00A91964" w:rsidRPr="00F3355D" w:rsidRDefault="00A91964" w:rsidP="00A91964">
      <w:pPr>
        <w:ind w:firstLine="708"/>
        <w:jc w:val="both"/>
        <w:rPr>
          <w:rFonts w:ascii="Calibri" w:hAnsi="Calibri" w:cs="Calibri"/>
          <w:spacing w:val="-2"/>
          <w:sz w:val="22"/>
          <w:szCs w:val="22"/>
        </w:rPr>
      </w:pPr>
      <w:r w:rsidRPr="00F3355D">
        <w:rPr>
          <w:rFonts w:ascii="Calibri" w:hAnsi="Calibri" w:cs="Calibri"/>
          <w:spacing w:val="-2"/>
          <w:sz w:val="22"/>
          <w:szCs w:val="22"/>
        </w:rPr>
        <w:t>Za prekovremeni rad potreban je pisani nalog načelnika.</w:t>
      </w:r>
    </w:p>
    <w:p w:rsidR="00A91964" w:rsidRPr="00F3355D" w:rsidRDefault="00A91964" w:rsidP="00A91964">
      <w:pPr>
        <w:ind w:firstLine="720"/>
        <w:jc w:val="both"/>
        <w:rPr>
          <w:rFonts w:ascii="Calibri" w:hAnsi="Calibri" w:cs="Calibri"/>
          <w:spacing w:val="-2"/>
          <w:sz w:val="22"/>
          <w:szCs w:val="22"/>
        </w:rPr>
      </w:pPr>
    </w:p>
    <w:p w:rsidR="004B69FA" w:rsidRPr="00F3355D" w:rsidRDefault="005D682B" w:rsidP="00C10CDC">
      <w:pPr>
        <w:jc w:val="center"/>
        <w:rPr>
          <w:rFonts w:ascii="Calibri" w:hAnsi="Calibri" w:cs="Calibri"/>
          <w:b/>
          <w:spacing w:val="-2"/>
          <w:sz w:val="22"/>
          <w:szCs w:val="22"/>
        </w:rPr>
      </w:pPr>
      <w:r>
        <w:rPr>
          <w:rFonts w:ascii="Calibri" w:hAnsi="Calibri" w:cs="Calibri"/>
          <w:b/>
          <w:spacing w:val="-2"/>
          <w:sz w:val="22"/>
          <w:szCs w:val="22"/>
        </w:rPr>
        <w:t>Članak 19</w:t>
      </w:r>
      <w:r w:rsidR="00A91964" w:rsidRPr="00F3355D">
        <w:rPr>
          <w:rFonts w:ascii="Calibri" w:hAnsi="Calibri" w:cs="Calibri"/>
          <w:b/>
          <w:spacing w:val="-2"/>
          <w:sz w:val="22"/>
          <w:szCs w:val="22"/>
        </w:rPr>
        <w:t>.</w:t>
      </w:r>
    </w:p>
    <w:p w:rsidR="00A91964" w:rsidRPr="00F3355D" w:rsidRDefault="00A91964" w:rsidP="00A91964">
      <w:pPr>
        <w:ind w:firstLine="708"/>
        <w:jc w:val="both"/>
        <w:rPr>
          <w:rFonts w:ascii="Calibri" w:hAnsi="Calibri" w:cs="Calibri"/>
          <w:spacing w:val="-2"/>
          <w:sz w:val="22"/>
          <w:szCs w:val="22"/>
        </w:rPr>
      </w:pPr>
      <w:r w:rsidRPr="00F3355D">
        <w:rPr>
          <w:rFonts w:ascii="Calibri" w:hAnsi="Calibri" w:cs="Calibri"/>
          <w:spacing w:val="-2"/>
          <w:sz w:val="22"/>
          <w:szCs w:val="22"/>
        </w:rPr>
        <w:t xml:space="preserve">Radno vrijeme može se preraspodijeliti na način da tijekom jednog određenog razdoblja traje duže, a tijekom drugog razdoblja kraće od punog radnog vremena, uz uvjet da prosječno radno vrijeme tijekom kalendarske godine ne smije biti duže od punog radnog vremena, niti duže od 52 sata tjedno. </w:t>
      </w:r>
    </w:p>
    <w:p w:rsidR="00A91964" w:rsidRPr="00F3355D" w:rsidRDefault="00A91964" w:rsidP="00A91964">
      <w:pPr>
        <w:pStyle w:val="BodyText"/>
        <w:ind w:firstLine="708"/>
        <w:rPr>
          <w:rFonts w:ascii="Calibri" w:hAnsi="Calibri" w:cs="Calibri"/>
          <w:color w:val="auto"/>
          <w:spacing w:val="-2"/>
          <w:sz w:val="22"/>
          <w:szCs w:val="22"/>
        </w:rPr>
      </w:pPr>
      <w:r w:rsidRPr="00F3355D">
        <w:rPr>
          <w:rFonts w:ascii="Calibri" w:hAnsi="Calibri" w:cs="Calibri"/>
          <w:color w:val="auto"/>
          <w:spacing w:val="-2"/>
          <w:sz w:val="22"/>
          <w:szCs w:val="22"/>
        </w:rPr>
        <w:t>Pročelnik i načelnik može službeniku i namješteniku odrediti da povremeno svoje poslove obavlja izvan utvrđenog radnog vremena, u kojem slučaju službenik i namještenik za tako određeni fond sati koristi slobodne dane ili sate.</w:t>
      </w:r>
    </w:p>
    <w:p w:rsidR="00A91964" w:rsidRPr="00F3355D" w:rsidRDefault="00A91964" w:rsidP="00A91964">
      <w:pPr>
        <w:pStyle w:val="BodyText"/>
        <w:ind w:firstLine="708"/>
        <w:rPr>
          <w:rFonts w:ascii="Calibri" w:hAnsi="Calibri" w:cs="Calibri"/>
          <w:color w:val="auto"/>
          <w:spacing w:val="-2"/>
          <w:sz w:val="22"/>
          <w:szCs w:val="22"/>
        </w:rPr>
      </w:pPr>
      <w:r w:rsidRPr="00F3355D">
        <w:rPr>
          <w:rFonts w:ascii="Calibri" w:hAnsi="Calibri" w:cs="Calibri"/>
          <w:color w:val="auto"/>
          <w:spacing w:val="-2"/>
          <w:sz w:val="22"/>
          <w:szCs w:val="22"/>
        </w:rPr>
        <w:t>Preraspodijeljeno radno vrijeme ne smatra se prekovremenim radom.</w:t>
      </w:r>
    </w:p>
    <w:p w:rsidR="00A91964" w:rsidRPr="00F3355D" w:rsidRDefault="00A91964" w:rsidP="00A91964">
      <w:pPr>
        <w:ind w:firstLine="720"/>
        <w:jc w:val="both"/>
        <w:rPr>
          <w:rFonts w:ascii="Calibri" w:hAnsi="Calibri" w:cs="Calibri"/>
          <w:spacing w:val="-2"/>
          <w:sz w:val="22"/>
          <w:szCs w:val="22"/>
        </w:rPr>
      </w:pPr>
      <w:r w:rsidRPr="00F3355D">
        <w:rPr>
          <w:rFonts w:ascii="Calibri" w:hAnsi="Calibri" w:cs="Calibri"/>
          <w:spacing w:val="-2"/>
          <w:sz w:val="22"/>
          <w:szCs w:val="22"/>
        </w:rPr>
        <w:tab/>
      </w:r>
    </w:p>
    <w:p w:rsidR="004B69FA" w:rsidRPr="00F3355D" w:rsidRDefault="005D682B" w:rsidP="005101FF">
      <w:pPr>
        <w:jc w:val="center"/>
        <w:rPr>
          <w:rFonts w:ascii="Calibri" w:hAnsi="Calibri" w:cs="Calibri"/>
          <w:b/>
          <w:spacing w:val="-2"/>
          <w:sz w:val="22"/>
          <w:szCs w:val="22"/>
        </w:rPr>
      </w:pPr>
      <w:r>
        <w:rPr>
          <w:rFonts w:ascii="Calibri" w:hAnsi="Calibri" w:cs="Calibri"/>
          <w:b/>
          <w:spacing w:val="-2"/>
          <w:sz w:val="22"/>
          <w:szCs w:val="22"/>
        </w:rPr>
        <w:t>Članak 20</w:t>
      </w:r>
      <w:r w:rsidR="00A91964" w:rsidRPr="00F3355D">
        <w:rPr>
          <w:rFonts w:ascii="Calibri" w:hAnsi="Calibri" w:cs="Calibri"/>
          <w:b/>
          <w:spacing w:val="-2"/>
          <w:sz w:val="22"/>
          <w:szCs w:val="22"/>
        </w:rPr>
        <w:t>.</w:t>
      </w:r>
    </w:p>
    <w:p w:rsidR="00A91964" w:rsidRPr="00F3355D" w:rsidRDefault="00A91964" w:rsidP="00A91964">
      <w:pPr>
        <w:ind w:firstLine="708"/>
        <w:jc w:val="both"/>
        <w:rPr>
          <w:rFonts w:ascii="Calibri" w:hAnsi="Calibri" w:cs="Calibri"/>
          <w:spacing w:val="-2"/>
          <w:sz w:val="22"/>
          <w:szCs w:val="22"/>
        </w:rPr>
      </w:pPr>
      <w:r w:rsidRPr="00F3355D">
        <w:rPr>
          <w:rFonts w:ascii="Calibri" w:hAnsi="Calibri" w:cs="Calibri"/>
          <w:spacing w:val="-2"/>
          <w:sz w:val="22"/>
          <w:szCs w:val="22"/>
        </w:rPr>
        <w:t>Rad između 22.00 sata i 06.00 sati idućeg dana smatra se noćnim radom.</w:t>
      </w:r>
    </w:p>
    <w:p w:rsidR="00A91964" w:rsidRPr="00F3355D" w:rsidRDefault="00A91964" w:rsidP="00A91964">
      <w:pPr>
        <w:pStyle w:val="BodyText"/>
        <w:ind w:firstLine="720"/>
        <w:rPr>
          <w:rFonts w:ascii="Calibri" w:hAnsi="Calibri" w:cs="Calibri"/>
          <w:color w:val="auto"/>
          <w:sz w:val="22"/>
          <w:szCs w:val="22"/>
        </w:rPr>
      </w:pPr>
    </w:p>
    <w:p w:rsidR="004B69FA" w:rsidRPr="00F3355D" w:rsidRDefault="005D682B" w:rsidP="005101FF">
      <w:pPr>
        <w:jc w:val="center"/>
        <w:rPr>
          <w:rFonts w:ascii="Calibri" w:hAnsi="Calibri" w:cs="Calibri"/>
          <w:b/>
          <w:sz w:val="22"/>
          <w:szCs w:val="22"/>
        </w:rPr>
      </w:pPr>
      <w:r>
        <w:rPr>
          <w:rFonts w:ascii="Calibri" w:hAnsi="Calibri" w:cs="Calibri"/>
          <w:b/>
          <w:sz w:val="22"/>
          <w:szCs w:val="22"/>
        </w:rPr>
        <w:t>Članak 21</w:t>
      </w:r>
      <w:r w:rsidR="00A91964" w:rsidRPr="00F3355D">
        <w:rPr>
          <w:rFonts w:ascii="Calibri" w:hAnsi="Calibri" w:cs="Calibri"/>
          <w:b/>
          <w:sz w:val="22"/>
          <w:szCs w:val="22"/>
        </w:rPr>
        <w:t>.</w:t>
      </w:r>
    </w:p>
    <w:p w:rsidR="00A91964" w:rsidRPr="00F3355D" w:rsidRDefault="00A91964" w:rsidP="00A91964">
      <w:pPr>
        <w:ind w:firstLine="708"/>
        <w:jc w:val="both"/>
        <w:rPr>
          <w:rFonts w:ascii="Calibri" w:hAnsi="Calibri" w:cs="Calibri"/>
          <w:sz w:val="22"/>
          <w:szCs w:val="22"/>
        </w:rPr>
      </w:pPr>
      <w:r w:rsidRPr="00F3355D">
        <w:rPr>
          <w:rFonts w:ascii="Calibri" w:hAnsi="Calibri" w:cs="Calibri"/>
          <w:sz w:val="22"/>
          <w:szCs w:val="22"/>
        </w:rPr>
        <w:t>U Jedinstvenom upravnom odjelu  vodi se evidencija o prisutnosti na radu.</w:t>
      </w:r>
    </w:p>
    <w:p w:rsidR="00A91964" w:rsidRPr="00F3355D" w:rsidRDefault="00A91964" w:rsidP="00A91964">
      <w:pPr>
        <w:jc w:val="both"/>
        <w:rPr>
          <w:rFonts w:ascii="Calibri" w:hAnsi="Calibri" w:cs="Calibri"/>
          <w:sz w:val="22"/>
          <w:szCs w:val="22"/>
        </w:rPr>
      </w:pPr>
    </w:p>
    <w:p w:rsidR="00A91964" w:rsidRPr="00F3355D" w:rsidRDefault="00A91964" w:rsidP="00A91964">
      <w:pPr>
        <w:pStyle w:val="Heading1"/>
        <w:rPr>
          <w:rFonts w:ascii="Calibri" w:hAnsi="Calibri" w:cs="Calibri"/>
          <w:color w:val="auto"/>
          <w:spacing w:val="6"/>
          <w:sz w:val="22"/>
          <w:szCs w:val="22"/>
        </w:rPr>
      </w:pPr>
      <w:r w:rsidRPr="00F3355D">
        <w:rPr>
          <w:rFonts w:ascii="Calibri" w:hAnsi="Calibri" w:cs="Calibri"/>
          <w:color w:val="auto"/>
          <w:sz w:val="22"/>
          <w:szCs w:val="22"/>
        </w:rPr>
        <w:t xml:space="preserve">     Godišnji odmor</w:t>
      </w:r>
    </w:p>
    <w:p w:rsidR="004B69FA" w:rsidRPr="00F3355D" w:rsidRDefault="005D682B" w:rsidP="005101FF">
      <w:pPr>
        <w:jc w:val="center"/>
        <w:rPr>
          <w:rFonts w:ascii="Calibri" w:hAnsi="Calibri" w:cs="Calibri"/>
          <w:b/>
          <w:sz w:val="22"/>
          <w:szCs w:val="22"/>
        </w:rPr>
      </w:pPr>
      <w:r>
        <w:rPr>
          <w:rFonts w:ascii="Calibri" w:hAnsi="Calibri" w:cs="Calibri"/>
          <w:b/>
          <w:sz w:val="22"/>
          <w:szCs w:val="22"/>
        </w:rPr>
        <w:t>Članak 22</w:t>
      </w:r>
      <w:r w:rsidR="00A91964" w:rsidRPr="00F3355D">
        <w:rPr>
          <w:rFonts w:ascii="Calibri" w:hAnsi="Calibri" w:cs="Calibri"/>
          <w:b/>
          <w:sz w:val="22"/>
          <w:szCs w:val="22"/>
        </w:rPr>
        <w:t>.</w:t>
      </w:r>
    </w:p>
    <w:p w:rsidR="00A91964" w:rsidRPr="00F3355D" w:rsidRDefault="00A91964" w:rsidP="00A91964">
      <w:pPr>
        <w:ind w:firstLine="708"/>
        <w:jc w:val="both"/>
        <w:rPr>
          <w:rFonts w:ascii="Calibri" w:hAnsi="Calibri" w:cs="Calibri"/>
          <w:sz w:val="22"/>
          <w:szCs w:val="22"/>
        </w:rPr>
      </w:pPr>
      <w:r w:rsidRPr="00F3355D">
        <w:rPr>
          <w:rFonts w:ascii="Calibri" w:hAnsi="Calibri" w:cs="Calibri"/>
          <w:sz w:val="22"/>
          <w:szCs w:val="22"/>
        </w:rPr>
        <w:t>Službenik i namještenik ima pravo na plaćeni godišnji odmor svake kalendarske godine sukladno odredbama ovog Pravilnika.</w:t>
      </w:r>
    </w:p>
    <w:p w:rsidR="00A91964" w:rsidRPr="00F3355D" w:rsidRDefault="00A91964" w:rsidP="00A91964">
      <w:pPr>
        <w:ind w:firstLine="708"/>
        <w:jc w:val="both"/>
        <w:rPr>
          <w:rFonts w:ascii="Calibri" w:hAnsi="Calibri" w:cs="Calibri"/>
          <w:sz w:val="22"/>
          <w:szCs w:val="22"/>
        </w:rPr>
      </w:pPr>
      <w:r w:rsidRPr="00F3355D">
        <w:rPr>
          <w:rFonts w:ascii="Calibri" w:hAnsi="Calibri" w:cs="Calibri"/>
          <w:spacing w:val="-4"/>
          <w:sz w:val="22"/>
          <w:szCs w:val="22"/>
        </w:rPr>
        <w:t xml:space="preserve">Službenik i namještenik koji se prvi puta zaposlio ili koji ima prekid rada </w:t>
      </w:r>
      <w:r w:rsidRPr="00F3355D">
        <w:rPr>
          <w:rFonts w:ascii="Calibri" w:hAnsi="Calibri" w:cs="Calibri"/>
          <w:sz w:val="22"/>
          <w:szCs w:val="22"/>
        </w:rPr>
        <w:t>između dva radna odnosa dulji od osam dana, stječe</w:t>
      </w:r>
      <w:r w:rsidRPr="00F3355D">
        <w:rPr>
          <w:rFonts w:ascii="Calibri" w:hAnsi="Calibri" w:cs="Calibri"/>
          <w:spacing w:val="-4"/>
          <w:sz w:val="22"/>
          <w:szCs w:val="22"/>
        </w:rPr>
        <w:t xml:space="preserve"> </w:t>
      </w:r>
      <w:r w:rsidRPr="00F3355D">
        <w:rPr>
          <w:rFonts w:ascii="Calibri" w:hAnsi="Calibri" w:cs="Calibri"/>
          <w:sz w:val="22"/>
          <w:szCs w:val="22"/>
        </w:rPr>
        <w:t xml:space="preserve">pravo na godišnji odmor nakon </w:t>
      </w:r>
      <w:r w:rsidRPr="00F3355D">
        <w:rPr>
          <w:rFonts w:ascii="Calibri" w:hAnsi="Calibri" w:cs="Calibri"/>
          <w:spacing w:val="-4"/>
          <w:sz w:val="22"/>
          <w:szCs w:val="22"/>
        </w:rPr>
        <w:t xml:space="preserve">šest mjeseci </w:t>
      </w:r>
      <w:r w:rsidRPr="00F3355D">
        <w:rPr>
          <w:rFonts w:ascii="Calibri" w:hAnsi="Calibri" w:cs="Calibri"/>
          <w:sz w:val="22"/>
          <w:szCs w:val="22"/>
        </w:rPr>
        <w:t>neprekidnog rada.</w:t>
      </w:r>
    </w:p>
    <w:p w:rsidR="00A91964" w:rsidRPr="00F3355D" w:rsidRDefault="00A91964" w:rsidP="00A91964">
      <w:pPr>
        <w:ind w:firstLine="708"/>
        <w:jc w:val="both"/>
        <w:rPr>
          <w:rFonts w:ascii="Calibri" w:hAnsi="Calibri" w:cs="Calibri"/>
          <w:sz w:val="22"/>
          <w:szCs w:val="22"/>
        </w:rPr>
      </w:pPr>
      <w:r w:rsidRPr="00F3355D">
        <w:rPr>
          <w:rFonts w:ascii="Calibri" w:hAnsi="Calibri" w:cs="Calibri"/>
          <w:sz w:val="22"/>
          <w:szCs w:val="22"/>
        </w:rPr>
        <w:t>Subote, nedjelje, blagdani i neradni dani određeni zakonskim odredbama i ovim Pravilnikom i razdoblje privremene nesposobnosti za rad koju je utvrdio ovlašteni liječnik, vojne vježbe ili drugog zakonom određenog opravdanog razloga, ne uračunava se u trajanje godišnjeg odmora.</w:t>
      </w:r>
    </w:p>
    <w:p w:rsidR="00A91964" w:rsidRPr="00F3355D" w:rsidRDefault="00A91964" w:rsidP="00A91964">
      <w:pPr>
        <w:ind w:firstLine="708"/>
        <w:jc w:val="both"/>
        <w:rPr>
          <w:rFonts w:ascii="Calibri" w:hAnsi="Calibri" w:cs="Calibri"/>
          <w:sz w:val="22"/>
          <w:szCs w:val="22"/>
        </w:rPr>
      </w:pPr>
      <w:r w:rsidRPr="00F3355D">
        <w:rPr>
          <w:rFonts w:ascii="Calibri" w:hAnsi="Calibri" w:cs="Calibri"/>
          <w:sz w:val="22"/>
          <w:szCs w:val="22"/>
        </w:rPr>
        <w:t>Za vrijeme korištenja godišnjeg odmora službeniku i namješteniku se isplaćuje naknada plaće u visini kao da je radio u redovnom radnom vremenu.</w:t>
      </w:r>
    </w:p>
    <w:p w:rsidR="00A91964" w:rsidRPr="00F3355D" w:rsidRDefault="004B69FA" w:rsidP="00A91964">
      <w:pPr>
        <w:ind w:firstLine="720"/>
        <w:jc w:val="both"/>
        <w:rPr>
          <w:rFonts w:ascii="Calibri" w:hAnsi="Calibri" w:cs="Calibri"/>
          <w:sz w:val="22"/>
          <w:szCs w:val="22"/>
        </w:rPr>
      </w:pPr>
      <w:r w:rsidRPr="00F3355D">
        <w:rPr>
          <w:rFonts w:ascii="Calibri" w:hAnsi="Calibri" w:cs="Calibri"/>
          <w:sz w:val="22"/>
          <w:szCs w:val="22"/>
        </w:rPr>
        <w:t>Ništetan je sporazum o odricanju prava na godišnji odmor, odnosno o isplati naknade umjesto korištenja godišnjeg odmora.</w:t>
      </w:r>
    </w:p>
    <w:p w:rsidR="004B69FA" w:rsidRPr="00F3355D" w:rsidRDefault="004B69FA" w:rsidP="00A91964">
      <w:pPr>
        <w:ind w:firstLine="720"/>
        <w:jc w:val="both"/>
        <w:rPr>
          <w:rFonts w:ascii="Calibri" w:hAnsi="Calibri" w:cs="Calibri"/>
          <w:sz w:val="22"/>
          <w:szCs w:val="22"/>
        </w:rPr>
      </w:pPr>
    </w:p>
    <w:p w:rsidR="004B69FA" w:rsidRPr="00F3355D" w:rsidRDefault="005D682B" w:rsidP="005101FF">
      <w:pPr>
        <w:jc w:val="center"/>
        <w:rPr>
          <w:rFonts w:ascii="Calibri" w:hAnsi="Calibri" w:cs="Calibri"/>
          <w:b/>
          <w:sz w:val="22"/>
          <w:szCs w:val="22"/>
        </w:rPr>
      </w:pPr>
      <w:r>
        <w:rPr>
          <w:rFonts w:ascii="Calibri" w:hAnsi="Calibri" w:cs="Calibri"/>
          <w:b/>
          <w:sz w:val="22"/>
          <w:szCs w:val="22"/>
        </w:rPr>
        <w:t>Članak 23</w:t>
      </w:r>
      <w:r w:rsidR="00A91964" w:rsidRPr="00F3355D">
        <w:rPr>
          <w:rFonts w:ascii="Calibri" w:hAnsi="Calibri" w:cs="Calibri"/>
          <w:b/>
          <w:sz w:val="22"/>
          <w:szCs w:val="22"/>
        </w:rPr>
        <w:t>.</w:t>
      </w:r>
    </w:p>
    <w:p w:rsidR="00A91964" w:rsidRPr="00F3355D" w:rsidRDefault="00A91964" w:rsidP="00A91964">
      <w:pPr>
        <w:pStyle w:val="BodyText"/>
        <w:ind w:firstLine="708"/>
        <w:rPr>
          <w:rFonts w:ascii="Calibri" w:hAnsi="Calibri" w:cs="Calibri"/>
          <w:color w:val="auto"/>
          <w:sz w:val="22"/>
          <w:szCs w:val="22"/>
        </w:rPr>
      </w:pPr>
      <w:r w:rsidRPr="00F3355D">
        <w:rPr>
          <w:rFonts w:ascii="Calibri" w:hAnsi="Calibri" w:cs="Calibri"/>
          <w:color w:val="auto"/>
          <w:sz w:val="22"/>
          <w:szCs w:val="22"/>
        </w:rPr>
        <w:t>Vrijeme korištenja godišnjeg odmora utvrđuje se Planom korištenja godišnjeg odmora.</w:t>
      </w:r>
    </w:p>
    <w:p w:rsidR="00A91964" w:rsidRPr="00F3355D" w:rsidRDefault="00A91964" w:rsidP="00A91964">
      <w:pPr>
        <w:pStyle w:val="BodyText"/>
        <w:ind w:firstLine="708"/>
        <w:rPr>
          <w:rFonts w:ascii="Calibri" w:hAnsi="Calibri" w:cs="Calibri"/>
          <w:color w:val="auto"/>
          <w:sz w:val="22"/>
          <w:szCs w:val="22"/>
        </w:rPr>
      </w:pPr>
      <w:r w:rsidRPr="00F3355D">
        <w:rPr>
          <w:rFonts w:ascii="Calibri" w:hAnsi="Calibri" w:cs="Calibri"/>
          <w:color w:val="auto"/>
          <w:sz w:val="22"/>
          <w:szCs w:val="22"/>
        </w:rPr>
        <w:t>Plan korištenja godišnjeg odmora donosi načelnik ili osoba koju on ovlasti, a nakon prethodno pribavljenog mišljenja pročelnika Jedinstvenog upravnog odjela, vodeći računa i o pisanoj želji svakog pojedinog službenika i namještenika.</w:t>
      </w:r>
    </w:p>
    <w:p w:rsidR="00A91964" w:rsidRPr="00F3355D" w:rsidRDefault="00A91964" w:rsidP="00A91964">
      <w:pPr>
        <w:pStyle w:val="BodyText"/>
        <w:ind w:firstLine="708"/>
        <w:rPr>
          <w:rFonts w:ascii="Calibri" w:hAnsi="Calibri" w:cs="Calibri"/>
          <w:color w:val="auto"/>
          <w:sz w:val="22"/>
          <w:szCs w:val="22"/>
        </w:rPr>
      </w:pPr>
      <w:r w:rsidRPr="00F3355D">
        <w:rPr>
          <w:rFonts w:ascii="Calibri" w:hAnsi="Calibri" w:cs="Calibri"/>
          <w:color w:val="auto"/>
          <w:sz w:val="22"/>
          <w:szCs w:val="22"/>
        </w:rPr>
        <w:t>Plan korištenja godišnjeg odmora iz stavka 2. ovog članka, donosi se na početku kalendarske godine, a najkasnije do kraja travnja.</w:t>
      </w:r>
    </w:p>
    <w:p w:rsidR="00A91964" w:rsidRPr="00F3355D" w:rsidRDefault="00A91964" w:rsidP="00A91964">
      <w:pPr>
        <w:pStyle w:val="BodyText"/>
        <w:ind w:firstLine="708"/>
        <w:rPr>
          <w:rFonts w:ascii="Calibri" w:hAnsi="Calibri" w:cs="Calibri"/>
          <w:color w:val="auto"/>
          <w:sz w:val="22"/>
          <w:szCs w:val="22"/>
        </w:rPr>
      </w:pPr>
      <w:r w:rsidRPr="00F3355D">
        <w:rPr>
          <w:rFonts w:ascii="Calibri" w:hAnsi="Calibri" w:cs="Calibri"/>
          <w:color w:val="auto"/>
          <w:sz w:val="22"/>
          <w:szCs w:val="22"/>
        </w:rPr>
        <w:t>Plan korištenja godišnjeg odmora sadrži:</w:t>
      </w:r>
    </w:p>
    <w:p w:rsidR="00A91964" w:rsidRPr="00F3355D" w:rsidRDefault="00A91964" w:rsidP="00A91964">
      <w:pPr>
        <w:pStyle w:val="BodyText"/>
        <w:ind w:firstLine="708"/>
        <w:rPr>
          <w:rFonts w:ascii="Calibri" w:hAnsi="Calibri" w:cs="Calibri"/>
          <w:color w:val="auto"/>
          <w:sz w:val="22"/>
          <w:szCs w:val="22"/>
        </w:rPr>
      </w:pPr>
      <w:r w:rsidRPr="00F3355D">
        <w:rPr>
          <w:rFonts w:ascii="Calibri" w:hAnsi="Calibri" w:cs="Calibri"/>
          <w:color w:val="auto"/>
          <w:sz w:val="22"/>
          <w:szCs w:val="22"/>
        </w:rPr>
        <w:t xml:space="preserve">-  ime i prezime službenika i namještenika, </w:t>
      </w:r>
    </w:p>
    <w:p w:rsidR="00A91964" w:rsidRPr="00F3355D" w:rsidRDefault="00A91964" w:rsidP="00A91964">
      <w:pPr>
        <w:pStyle w:val="BodyText"/>
        <w:ind w:firstLine="708"/>
        <w:rPr>
          <w:rFonts w:ascii="Calibri" w:hAnsi="Calibri" w:cs="Calibri"/>
          <w:color w:val="auto"/>
          <w:sz w:val="22"/>
          <w:szCs w:val="22"/>
        </w:rPr>
      </w:pPr>
      <w:r w:rsidRPr="00F3355D">
        <w:rPr>
          <w:rFonts w:ascii="Calibri" w:hAnsi="Calibri" w:cs="Calibri"/>
          <w:color w:val="auto"/>
          <w:sz w:val="22"/>
          <w:szCs w:val="22"/>
        </w:rPr>
        <w:t>-  službeničko i namješteničko mjesto,</w:t>
      </w:r>
    </w:p>
    <w:p w:rsidR="00A91964" w:rsidRPr="00F3355D" w:rsidRDefault="00A91964" w:rsidP="00A91964">
      <w:pPr>
        <w:pStyle w:val="BodyText"/>
        <w:ind w:firstLine="708"/>
        <w:rPr>
          <w:rFonts w:ascii="Calibri" w:hAnsi="Calibri" w:cs="Calibri"/>
          <w:color w:val="auto"/>
          <w:sz w:val="22"/>
          <w:szCs w:val="22"/>
        </w:rPr>
      </w:pPr>
      <w:r w:rsidRPr="00F3355D">
        <w:rPr>
          <w:rFonts w:ascii="Calibri" w:hAnsi="Calibri" w:cs="Calibri"/>
          <w:color w:val="auto"/>
          <w:sz w:val="22"/>
          <w:szCs w:val="22"/>
        </w:rPr>
        <w:t>-  ukupno trajanje godišnjeg odmora,</w:t>
      </w:r>
    </w:p>
    <w:p w:rsidR="00A91964" w:rsidRPr="00F3355D" w:rsidRDefault="00A91964" w:rsidP="00A91964">
      <w:pPr>
        <w:pStyle w:val="BodyText"/>
        <w:ind w:firstLine="708"/>
        <w:rPr>
          <w:rFonts w:ascii="Calibri" w:hAnsi="Calibri" w:cs="Calibri"/>
          <w:color w:val="auto"/>
          <w:sz w:val="22"/>
          <w:szCs w:val="22"/>
        </w:rPr>
      </w:pPr>
      <w:r w:rsidRPr="00F3355D">
        <w:rPr>
          <w:rFonts w:ascii="Calibri" w:hAnsi="Calibri" w:cs="Calibri"/>
          <w:color w:val="auto"/>
          <w:sz w:val="22"/>
          <w:szCs w:val="22"/>
        </w:rPr>
        <w:t>-  vrijeme korištenja godišnjeg odmora.</w:t>
      </w:r>
    </w:p>
    <w:p w:rsidR="00A91964" w:rsidRPr="00F3355D" w:rsidRDefault="00A91964" w:rsidP="00A91964">
      <w:pPr>
        <w:ind w:firstLine="708"/>
        <w:jc w:val="both"/>
        <w:rPr>
          <w:rFonts w:ascii="Calibri" w:hAnsi="Calibri" w:cs="Calibri"/>
          <w:sz w:val="22"/>
          <w:szCs w:val="22"/>
        </w:rPr>
      </w:pPr>
      <w:r w:rsidRPr="00F3355D">
        <w:rPr>
          <w:rFonts w:ascii="Calibri" w:hAnsi="Calibri" w:cs="Calibri"/>
          <w:sz w:val="22"/>
          <w:szCs w:val="22"/>
        </w:rPr>
        <w:t xml:space="preserve">Službenika i namještenika se mora najkasnije 15 dana prije korištenja godišnjeg odmora obavijestiti o rasporedu i </w:t>
      </w:r>
      <w:r w:rsidRPr="00F3355D">
        <w:rPr>
          <w:rFonts w:ascii="Calibri" w:hAnsi="Calibri" w:cs="Calibri"/>
          <w:spacing w:val="-4"/>
          <w:sz w:val="22"/>
          <w:szCs w:val="22"/>
        </w:rPr>
        <w:t xml:space="preserve">trajanju </w:t>
      </w:r>
      <w:r w:rsidRPr="00F3355D">
        <w:rPr>
          <w:rFonts w:ascii="Calibri" w:hAnsi="Calibri" w:cs="Calibri"/>
          <w:sz w:val="22"/>
          <w:szCs w:val="22"/>
        </w:rPr>
        <w:t>godišnjeg odmora.</w:t>
      </w:r>
    </w:p>
    <w:p w:rsidR="00A91964" w:rsidRPr="00F3355D" w:rsidRDefault="00A91964" w:rsidP="00A91964">
      <w:pPr>
        <w:ind w:firstLine="708"/>
        <w:jc w:val="both"/>
        <w:rPr>
          <w:rFonts w:ascii="Calibri" w:hAnsi="Calibri" w:cs="Calibri"/>
          <w:sz w:val="22"/>
          <w:szCs w:val="22"/>
        </w:rPr>
      </w:pPr>
      <w:r w:rsidRPr="00F3355D">
        <w:rPr>
          <w:rFonts w:ascii="Calibri" w:hAnsi="Calibri" w:cs="Calibri"/>
          <w:sz w:val="22"/>
          <w:szCs w:val="22"/>
        </w:rPr>
        <w:t>Rješenje o korištenju odmora i dopusta donosi načelnik za pročelnika, a za ostale službenike i namještenike pročelnik.</w:t>
      </w:r>
    </w:p>
    <w:p w:rsidR="00A91964" w:rsidRPr="00F3355D" w:rsidRDefault="00A91964" w:rsidP="00A91964">
      <w:pPr>
        <w:ind w:firstLine="708"/>
        <w:jc w:val="both"/>
        <w:rPr>
          <w:rFonts w:ascii="Calibri" w:hAnsi="Calibri" w:cs="Calibri"/>
          <w:sz w:val="22"/>
          <w:szCs w:val="22"/>
        </w:rPr>
      </w:pPr>
      <w:r w:rsidRPr="00F3355D">
        <w:rPr>
          <w:rFonts w:ascii="Calibri" w:hAnsi="Calibri" w:cs="Calibri"/>
          <w:sz w:val="22"/>
          <w:szCs w:val="22"/>
        </w:rPr>
        <w:t>U slučaju prijeke potrebe načelnik ili pročelnik mogu odrediti prekid ili odgodu korištenja godišnjeg odmora radi izvršenja važnih i neodgodivih poslova i zadataka.</w:t>
      </w:r>
    </w:p>
    <w:p w:rsidR="00A91964" w:rsidRPr="00F3355D" w:rsidRDefault="00A91964" w:rsidP="00A91964">
      <w:pPr>
        <w:ind w:firstLine="708"/>
        <w:jc w:val="both"/>
        <w:rPr>
          <w:rFonts w:ascii="Calibri" w:hAnsi="Calibri" w:cs="Calibri"/>
          <w:sz w:val="22"/>
          <w:szCs w:val="22"/>
        </w:rPr>
      </w:pPr>
      <w:r w:rsidRPr="00F3355D">
        <w:rPr>
          <w:rFonts w:ascii="Calibri" w:hAnsi="Calibri" w:cs="Calibri"/>
          <w:sz w:val="22"/>
          <w:szCs w:val="22"/>
        </w:rPr>
        <w:t xml:space="preserve">U slučaju iz prethodnog stavka službeniku i namješteniku se nadoknađuju troškovi odgode ili prekida korištenja odmora, što se dokazuje odgovarajućom dokumentacijom, a tim se troškovima smatraju putni </w:t>
      </w:r>
      <w:r w:rsidRPr="00F3355D">
        <w:rPr>
          <w:rFonts w:ascii="Calibri" w:hAnsi="Calibri" w:cs="Calibri"/>
          <w:sz w:val="22"/>
          <w:szCs w:val="22"/>
        </w:rPr>
        <w:lastRenderedPageBreak/>
        <w:t xml:space="preserve">troškovi. Putnim troškovima iz prethodnog stavka smatraju se stvarni troškovi prijevoza koji je službenik koristio u polasku i povratku iz mjesta zaposlenja do mjesta u kojem je koristio godišnji odmor u trenutku prekida. </w:t>
      </w:r>
    </w:p>
    <w:p w:rsidR="00A91964" w:rsidRPr="00F3355D" w:rsidRDefault="00A91964" w:rsidP="00A91964">
      <w:pPr>
        <w:ind w:firstLine="708"/>
        <w:jc w:val="both"/>
        <w:rPr>
          <w:rFonts w:ascii="Calibri" w:hAnsi="Calibri" w:cs="Calibri"/>
          <w:sz w:val="22"/>
          <w:szCs w:val="22"/>
        </w:rPr>
      </w:pPr>
      <w:r w:rsidRPr="00F3355D">
        <w:rPr>
          <w:rFonts w:ascii="Calibri" w:hAnsi="Calibri" w:cs="Calibri"/>
          <w:sz w:val="22"/>
          <w:szCs w:val="22"/>
        </w:rPr>
        <w:t>Protiv rješenj</w:t>
      </w:r>
      <w:r w:rsidR="00A3661F">
        <w:rPr>
          <w:rFonts w:ascii="Calibri" w:hAnsi="Calibri" w:cs="Calibri"/>
          <w:sz w:val="22"/>
          <w:szCs w:val="22"/>
        </w:rPr>
        <w:t>a o korištenju godišnjeg odmora, kojeg</w:t>
      </w:r>
      <w:r w:rsidRPr="00F3355D">
        <w:rPr>
          <w:rFonts w:ascii="Calibri" w:hAnsi="Calibri" w:cs="Calibri"/>
          <w:sz w:val="22"/>
          <w:szCs w:val="22"/>
        </w:rPr>
        <w:t xml:space="preserve"> </w:t>
      </w:r>
      <w:r w:rsidR="00A3661F">
        <w:rPr>
          <w:rFonts w:ascii="Calibri" w:hAnsi="Calibri" w:cs="Calibri"/>
          <w:sz w:val="22"/>
          <w:szCs w:val="22"/>
        </w:rPr>
        <w:t xml:space="preserve">donosi pročelnik, </w:t>
      </w:r>
      <w:r w:rsidRPr="00F3355D">
        <w:rPr>
          <w:rFonts w:ascii="Calibri" w:hAnsi="Calibri" w:cs="Calibri"/>
          <w:sz w:val="22"/>
          <w:szCs w:val="22"/>
        </w:rPr>
        <w:t>službenik i</w:t>
      </w:r>
      <w:r w:rsidR="00A3661F">
        <w:rPr>
          <w:rFonts w:ascii="Calibri" w:hAnsi="Calibri" w:cs="Calibri"/>
          <w:sz w:val="22"/>
          <w:szCs w:val="22"/>
        </w:rPr>
        <w:t>li</w:t>
      </w:r>
      <w:r w:rsidRPr="00F3355D">
        <w:rPr>
          <w:rFonts w:ascii="Calibri" w:hAnsi="Calibri" w:cs="Calibri"/>
          <w:sz w:val="22"/>
          <w:szCs w:val="22"/>
        </w:rPr>
        <w:t xml:space="preserve"> namještenik može</w:t>
      </w:r>
      <w:r w:rsidR="00A3661F">
        <w:rPr>
          <w:rFonts w:ascii="Calibri" w:hAnsi="Calibri" w:cs="Calibri"/>
          <w:sz w:val="22"/>
          <w:szCs w:val="22"/>
        </w:rPr>
        <w:t xml:space="preserve"> izjaviti žalbu općinskom načelniku, a protiv rješenja kojeg donosi općinski načelnik žalba nije dopuštena, ali se može pokrenuti upravni spor.</w:t>
      </w:r>
    </w:p>
    <w:p w:rsidR="00A91964" w:rsidRPr="00F3355D" w:rsidRDefault="00A91964" w:rsidP="00A91964">
      <w:pPr>
        <w:ind w:firstLine="720"/>
        <w:jc w:val="center"/>
        <w:rPr>
          <w:rFonts w:ascii="Calibri" w:hAnsi="Calibri" w:cs="Calibri"/>
          <w:b/>
          <w:sz w:val="22"/>
          <w:szCs w:val="22"/>
        </w:rPr>
      </w:pPr>
    </w:p>
    <w:p w:rsidR="004B69FA" w:rsidRPr="00F3355D" w:rsidRDefault="00A3661F" w:rsidP="005101FF">
      <w:pPr>
        <w:jc w:val="center"/>
        <w:rPr>
          <w:rFonts w:ascii="Calibri" w:hAnsi="Calibri" w:cs="Calibri"/>
          <w:b/>
          <w:sz w:val="22"/>
          <w:szCs w:val="22"/>
        </w:rPr>
      </w:pPr>
      <w:r>
        <w:rPr>
          <w:rFonts w:ascii="Calibri" w:hAnsi="Calibri" w:cs="Calibri"/>
          <w:b/>
          <w:sz w:val="22"/>
          <w:szCs w:val="22"/>
        </w:rPr>
        <w:t>Članak 24</w:t>
      </w:r>
      <w:r w:rsidR="00A91964" w:rsidRPr="00F3355D">
        <w:rPr>
          <w:rFonts w:ascii="Calibri" w:hAnsi="Calibri" w:cs="Calibri"/>
          <w:b/>
          <w:sz w:val="22"/>
          <w:szCs w:val="22"/>
        </w:rPr>
        <w:t>.</w:t>
      </w:r>
    </w:p>
    <w:p w:rsidR="00A91964" w:rsidRPr="00F3355D" w:rsidRDefault="00A91964" w:rsidP="00A91964">
      <w:pPr>
        <w:ind w:firstLine="708"/>
        <w:jc w:val="both"/>
        <w:rPr>
          <w:rFonts w:ascii="Calibri" w:hAnsi="Calibri" w:cs="Calibri"/>
          <w:sz w:val="22"/>
          <w:szCs w:val="22"/>
        </w:rPr>
      </w:pPr>
      <w:r w:rsidRPr="00F3355D">
        <w:rPr>
          <w:rFonts w:ascii="Calibri" w:hAnsi="Calibri" w:cs="Calibri"/>
          <w:sz w:val="22"/>
          <w:szCs w:val="22"/>
        </w:rPr>
        <w:t xml:space="preserve">Za svaku kalendarsku godinu službenik i namještenik ima pravo na plaćeni godišnji odmor u trajanju od najmanje 4 tjedna, što znači 20 dana, jer se subota ne uračunava u godišnji odmor. </w:t>
      </w:r>
    </w:p>
    <w:p w:rsidR="00A91964" w:rsidRPr="00F3355D" w:rsidRDefault="00A91964" w:rsidP="00A91964">
      <w:pPr>
        <w:ind w:firstLine="708"/>
        <w:jc w:val="both"/>
        <w:rPr>
          <w:rFonts w:ascii="Calibri" w:hAnsi="Calibri" w:cs="Calibri"/>
          <w:sz w:val="22"/>
          <w:szCs w:val="22"/>
        </w:rPr>
      </w:pPr>
      <w:r w:rsidRPr="00F3355D">
        <w:rPr>
          <w:rFonts w:ascii="Calibri" w:hAnsi="Calibri" w:cs="Calibri"/>
          <w:sz w:val="22"/>
          <w:szCs w:val="22"/>
        </w:rPr>
        <w:t>Najkraćem trajanju godišnjeg odmora određenom prethodnim stavkom ovog članka pribrajaju se dani godišnjeg odmora prema osnovama utvrđenim ovim Pravilnikom, s time da ukupni godišnji odmor ne može trajati više od 30 radnih dana u godini.</w:t>
      </w:r>
    </w:p>
    <w:p w:rsidR="00A91964" w:rsidRPr="00F3355D" w:rsidRDefault="00A91964" w:rsidP="00A91964">
      <w:pPr>
        <w:ind w:firstLine="720"/>
        <w:jc w:val="both"/>
        <w:rPr>
          <w:rFonts w:ascii="Calibri" w:hAnsi="Calibri" w:cs="Calibri"/>
          <w:sz w:val="22"/>
          <w:szCs w:val="22"/>
        </w:rPr>
      </w:pPr>
    </w:p>
    <w:p w:rsidR="004B69FA" w:rsidRPr="00F3355D" w:rsidRDefault="00377484" w:rsidP="005101FF">
      <w:pPr>
        <w:jc w:val="center"/>
        <w:rPr>
          <w:rFonts w:ascii="Calibri" w:hAnsi="Calibri" w:cs="Calibri"/>
          <w:b/>
          <w:spacing w:val="-4"/>
          <w:sz w:val="22"/>
          <w:szCs w:val="22"/>
        </w:rPr>
      </w:pPr>
      <w:r>
        <w:rPr>
          <w:rFonts w:ascii="Calibri" w:hAnsi="Calibri" w:cs="Calibri"/>
          <w:b/>
          <w:spacing w:val="-4"/>
          <w:sz w:val="22"/>
          <w:szCs w:val="22"/>
        </w:rPr>
        <w:t>Članak 25</w:t>
      </w:r>
      <w:r w:rsidR="00A91964" w:rsidRPr="00F3355D">
        <w:rPr>
          <w:rFonts w:ascii="Calibri" w:hAnsi="Calibri" w:cs="Calibri"/>
          <w:b/>
          <w:spacing w:val="-4"/>
          <w:sz w:val="22"/>
          <w:szCs w:val="22"/>
        </w:rPr>
        <w:t>.</w:t>
      </w:r>
    </w:p>
    <w:p w:rsidR="008723AA" w:rsidRPr="00377484" w:rsidRDefault="00A91964" w:rsidP="00377484">
      <w:pPr>
        <w:ind w:firstLine="708"/>
        <w:jc w:val="both"/>
        <w:rPr>
          <w:rFonts w:ascii="Calibri" w:hAnsi="Calibri" w:cs="Calibri"/>
          <w:sz w:val="22"/>
          <w:szCs w:val="22"/>
        </w:rPr>
      </w:pPr>
      <w:r w:rsidRPr="00F3355D">
        <w:rPr>
          <w:rFonts w:ascii="Calibri" w:hAnsi="Calibri" w:cs="Calibri"/>
          <w:sz w:val="22"/>
          <w:szCs w:val="22"/>
        </w:rPr>
        <w:t>Utvrđuju se osnove za stjecanje prava na pojedinačne dane godišnjeg odmora:</w:t>
      </w:r>
    </w:p>
    <w:p w:rsidR="008723AA" w:rsidRPr="00F3355D" w:rsidRDefault="008723AA" w:rsidP="008723AA">
      <w:pPr>
        <w:ind w:firstLine="720"/>
        <w:jc w:val="both"/>
        <w:rPr>
          <w:rFonts w:ascii="Calibri" w:hAnsi="Calibri" w:cs="Calibri"/>
          <w:b/>
          <w:sz w:val="22"/>
          <w:szCs w:val="22"/>
        </w:rPr>
      </w:pPr>
      <w:r w:rsidRPr="00F3355D">
        <w:rPr>
          <w:rFonts w:ascii="Calibri" w:hAnsi="Calibri" w:cs="Calibri"/>
          <w:b/>
          <w:sz w:val="22"/>
          <w:szCs w:val="22"/>
        </w:rPr>
        <w:t>1.</w:t>
      </w:r>
      <w:r w:rsidRPr="00F3355D">
        <w:rPr>
          <w:rFonts w:ascii="Calibri" w:hAnsi="Calibri" w:cs="Calibri"/>
          <w:b/>
          <w:sz w:val="22"/>
          <w:szCs w:val="22"/>
        </w:rPr>
        <w:tab/>
        <w:t>s obzirom na složenost poslova</w:t>
      </w:r>
    </w:p>
    <w:p w:rsidR="008723AA" w:rsidRPr="00F3355D" w:rsidRDefault="008723AA" w:rsidP="008723AA">
      <w:pPr>
        <w:ind w:right="-288" w:firstLine="720"/>
        <w:jc w:val="both"/>
        <w:rPr>
          <w:rFonts w:ascii="Calibri" w:hAnsi="Calibri" w:cs="Calibri"/>
          <w:sz w:val="22"/>
          <w:szCs w:val="22"/>
        </w:rPr>
      </w:pPr>
      <w:r w:rsidRPr="00F3355D">
        <w:rPr>
          <w:rFonts w:ascii="Calibri" w:hAnsi="Calibri" w:cs="Calibri"/>
          <w:sz w:val="22"/>
          <w:szCs w:val="22"/>
        </w:rPr>
        <w:t>-</w:t>
      </w:r>
      <w:r w:rsidRPr="00F3355D">
        <w:rPr>
          <w:rFonts w:ascii="Calibri" w:hAnsi="Calibri" w:cs="Calibri"/>
          <w:sz w:val="22"/>
          <w:szCs w:val="22"/>
        </w:rPr>
        <w:tab/>
        <w:t xml:space="preserve">radna mjesta I. </w:t>
      </w:r>
      <w:r w:rsidRPr="00F3355D">
        <w:rPr>
          <w:rFonts w:ascii="Calibri" w:hAnsi="Calibri" w:cs="Calibri"/>
          <w:sz w:val="22"/>
          <w:szCs w:val="22"/>
        </w:rPr>
        <w:tab/>
      </w:r>
      <w:r w:rsidR="00D66CE0">
        <w:rPr>
          <w:rFonts w:ascii="Calibri" w:hAnsi="Calibri" w:cs="Calibri"/>
          <w:sz w:val="22"/>
          <w:szCs w:val="22"/>
        </w:rPr>
        <w:t>i II. kategorije</w:t>
      </w:r>
      <w:r w:rsidR="00D66CE0">
        <w:rPr>
          <w:rFonts w:ascii="Calibri" w:hAnsi="Calibri" w:cs="Calibri"/>
          <w:sz w:val="22"/>
          <w:szCs w:val="22"/>
        </w:rPr>
        <w:tab/>
      </w:r>
      <w:r w:rsidR="00D66CE0">
        <w:rPr>
          <w:rFonts w:ascii="Calibri" w:hAnsi="Calibri" w:cs="Calibri"/>
          <w:sz w:val="22"/>
          <w:szCs w:val="22"/>
        </w:rPr>
        <w:tab/>
      </w:r>
      <w:r w:rsidR="00D66CE0">
        <w:rPr>
          <w:rFonts w:ascii="Calibri" w:hAnsi="Calibri" w:cs="Calibri"/>
          <w:sz w:val="22"/>
          <w:szCs w:val="22"/>
        </w:rPr>
        <w:tab/>
      </w:r>
      <w:r w:rsidR="00D66CE0">
        <w:rPr>
          <w:rFonts w:ascii="Calibri" w:hAnsi="Calibri" w:cs="Calibri"/>
          <w:sz w:val="22"/>
          <w:szCs w:val="22"/>
        </w:rPr>
        <w:tab/>
      </w:r>
      <w:r w:rsidRPr="00F3355D">
        <w:rPr>
          <w:rFonts w:ascii="Calibri" w:hAnsi="Calibri" w:cs="Calibri"/>
          <w:sz w:val="22"/>
          <w:szCs w:val="22"/>
        </w:rPr>
        <w:t>3  dana</w:t>
      </w:r>
    </w:p>
    <w:p w:rsidR="008723AA" w:rsidRPr="00F3355D" w:rsidRDefault="008723AA" w:rsidP="008723AA">
      <w:pPr>
        <w:ind w:right="-288" w:firstLine="720"/>
        <w:jc w:val="both"/>
        <w:rPr>
          <w:rFonts w:ascii="Calibri" w:hAnsi="Calibri" w:cs="Calibri"/>
          <w:sz w:val="22"/>
          <w:szCs w:val="22"/>
        </w:rPr>
      </w:pPr>
      <w:r w:rsidRPr="00F3355D">
        <w:rPr>
          <w:rFonts w:ascii="Calibri" w:hAnsi="Calibri" w:cs="Calibri"/>
          <w:sz w:val="22"/>
          <w:szCs w:val="22"/>
        </w:rPr>
        <w:t>-</w:t>
      </w:r>
      <w:r w:rsidRPr="00F3355D">
        <w:rPr>
          <w:rFonts w:ascii="Calibri" w:hAnsi="Calibri" w:cs="Calibri"/>
          <w:sz w:val="22"/>
          <w:szCs w:val="22"/>
        </w:rPr>
        <w:tab/>
        <w:t>radna mjesta III. kategorije</w:t>
      </w:r>
      <w:r w:rsidR="00D66CE0">
        <w:rPr>
          <w:rFonts w:ascii="Calibri" w:hAnsi="Calibri" w:cs="Calibri"/>
          <w:sz w:val="22"/>
          <w:szCs w:val="22"/>
        </w:rPr>
        <w:t>, potkategorija  referent</w:t>
      </w:r>
      <w:r w:rsidR="00D66CE0">
        <w:rPr>
          <w:rFonts w:ascii="Calibri" w:hAnsi="Calibri" w:cs="Calibri"/>
          <w:sz w:val="22"/>
          <w:szCs w:val="22"/>
        </w:rPr>
        <w:tab/>
      </w:r>
      <w:r w:rsidRPr="00F3355D">
        <w:rPr>
          <w:rFonts w:ascii="Calibri" w:hAnsi="Calibri" w:cs="Calibri"/>
          <w:sz w:val="22"/>
          <w:szCs w:val="22"/>
        </w:rPr>
        <w:t xml:space="preserve">2 dana           </w:t>
      </w:r>
    </w:p>
    <w:p w:rsidR="008723AA" w:rsidRPr="00F3355D" w:rsidRDefault="008723AA" w:rsidP="008723AA">
      <w:pPr>
        <w:ind w:right="-288" w:firstLine="720"/>
        <w:jc w:val="both"/>
        <w:rPr>
          <w:rFonts w:ascii="Calibri" w:hAnsi="Calibri" w:cs="Calibri"/>
          <w:sz w:val="22"/>
          <w:szCs w:val="22"/>
        </w:rPr>
      </w:pPr>
      <w:r w:rsidRPr="00F3355D">
        <w:rPr>
          <w:rFonts w:ascii="Calibri" w:hAnsi="Calibri" w:cs="Calibri"/>
          <w:sz w:val="22"/>
          <w:szCs w:val="22"/>
        </w:rPr>
        <w:t>-</w:t>
      </w:r>
      <w:r w:rsidR="00377484">
        <w:rPr>
          <w:rFonts w:ascii="Calibri" w:hAnsi="Calibri" w:cs="Calibri"/>
          <w:sz w:val="22"/>
          <w:szCs w:val="22"/>
        </w:rPr>
        <w:tab/>
        <w:t>radna mjes</w:t>
      </w:r>
      <w:r w:rsidR="00D66CE0">
        <w:rPr>
          <w:rFonts w:ascii="Calibri" w:hAnsi="Calibri" w:cs="Calibri"/>
          <w:sz w:val="22"/>
          <w:szCs w:val="22"/>
        </w:rPr>
        <w:t>ta IV. kategorije</w:t>
      </w:r>
      <w:r w:rsidR="00D66CE0">
        <w:rPr>
          <w:rFonts w:ascii="Calibri" w:hAnsi="Calibri" w:cs="Calibri"/>
          <w:sz w:val="22"/>
          <w:szCs w:val="22"/>
        </w:rPr>
        <w:tab/>
      </w:r>
      <w:r w:rsidR="00D66CE0">
        <w:rPr>
          <w:rFonts w:ascii="Calibri" w:hAnsi="Calibri" w:cs="Calibri"/>
          <w:sz w:val="22"/>
          <w:szCs w:val="22"/>
        </w:rPr>
        <w:tab/>
      </w:r>
      <w:r w:rsidR="00D66CE0">
        <w:rPr>
          <w:rFonts w:ascii="Calibri" w:hAnsi="Calibri" w:cs="Calibri"/>
          <w:sz w:val="22"/>
          <w:szCs w:val="22"/>
        </w:rPr>
        <w:tab/>
      </w:r>
      <w:r w:rsidR="00D66CE0">
        <w:rPr>
          <w:rFonts w:ascii="Calibri" w:hAnsi="Calibri" w:cs="Calibri"/>
          <w:sz w:val="22"/>
          <w:szCs w:val="22"/>
        </w:rPr>
        <w:tab/>
      </w:r>
      <w:r w:rsidRPr="00F3355D">
        <w:rPr>
          <w:rFonts w:ascii="Calibri" w:hAnsi="Calibri" w:cs="Calibri"/>
          <w:sz w:val="22"/>
          <w:szCs w:val="22"/>
        </w:rPr>
        <w:t>1 dana</w:t>
      </w:r>
    </w:p>
    <w:p w:rsidR="008723AA" w:rsidRPr="00F3355D" w:rsidRDefault="008723AA" w:rsidP="008723AA">
      <w:pPr>
        <w:ind w:firstLine="720"/>
        <w:jc w:val="both"/>
        <w:rPr>
          <w:rFonts w:ascii="Calibri" w:hAnsi="Calibri" w:cs="Calibri"/>
          <w:sz w:val="22"/>
          <w:szCs w:val="22"/>
        </w:rPr>
      </w:pPr>
    </w:p>
    <w:p w:rsidR="008723AA" w:rsidRPr="00F3355D" w:rsidRDefault="008723AA" w:rsidP="008723AA">
      <w:pPr>
        <w:ind w:firstLine="720"/>
        <w:jc w:val="both"/>
        <w:rPr>
          <w:rFonts w:ascii="Calibri" w:hAnsi="Calibri" w:cs="Calibri"/>
          <w:b/>
          <w:sz w:val="22"/>
          <w:szCs w:val="22"/>
        </w:rPr>
      </w:pPr>
      <w:r w:rsidRPr="00F3355D">
        <w:rPr>
          <w:rFonts w:ascii="Calibri" w:hAnsi="Calibri" w:cs="Calibri"/>
          <w:b/>
          <w:sz w:val="22"/>
          <w:szCs w:val="22"/>
        </w:rPr>
        <w:t>2.</w:t>
      </w:r>
      <w:r w:rsidRPr="00F3355D">
        <w:rPr>
          <w:rFonts w:ascii="Calibri" w:hAnsi="Calibri" w:cs="Calibri"/>
          <w:b/>
          <w:sz w:val="22"/>
          <w:szCs w:val="22"/>
        </w:rPr>
        <w:tab/>
        <w:t>s osnove ukupnog radnog staža</w:t>
      </w:r>
    </w:p>
    <w:p w:rsidR="008723AA" w:rsidRPr="00F3355D" w:rsidRDefault="008723AA" w:rsidP="008723AA">
      <w:pPr>
        <w:ind w:firstLine="720"/>
        <w:jc w:val="both"/>
        <w:rPr>
          <w:rFonts w:ascii="Calibri" w:hAnsi="Calibri" w:cs="Calibri"/>
          <w:sz w:val="22"/>
          <w:szCs w:val="22"/>
        </w:rPr>
      </w:pPr>
      <w:r w:rsidRPr="00F3355D">
        <w:rPr>
          <w:rFonts w:ascii="Calibri" w:hAnsi="Calibri" w:cs="Calibri"/>
          <w:sz w:val="22"/>
          <w:szCs w:val="22"/>
        </w:rPr>
        <w:t>-</w:t>
      </w:r>
      <w:r w:rsidRPr="00F3355D">
        <w:rPr>
          <w:rFonts w:ascii="Calibri" w:hAnsi="Calibri" w:cs="Calibri"/>
          <w:sz w:val="22"/>
          <w:szCs w:val="22"/>
        </w:rPr>
        <w:tab/>
        <w:t>o</w:t>
      </w:r>
      <w:r w:rsidR="00D66CE0">
        <w:rPr>
          <w:rFonts w:ascii="Calibri" w:hAnsi="Calibri" w:cs="Calibri"/>
          <w:sz w:val="22"/>
          <w:szCs w:val="22"/>
        </w:rPr>
        <w:t>d 1 do 5 godina radnog staža</w:t>
      </w:r>
      <w:r w:rsidR="00D66CE0">
        <w:rPr>
          <w:rFonts w:ascii="Calibri" w:hAnsi="Calibri" w:cs="Calibri"/>
          <w:sz w:val="22"/>
          <w:szCs w:val="22"/>
        </w:rPr>
        <w:tab/>
      </w:r>
      <w:r w:rsidR="00D66CE0">
        <w:rPr>
          <w:rFonts w:ascii="Calibri" w:hAnsi="Calibri" w:cs="Calibri"/>
          <w:sz w:val="22"/>
          <w:szCs w:val="22"/>
        </w:rPr>
        <w:tab/>
      </w:r>
      <w:r w:rsidR="00D66CE0">
        <w:rPr>
          <w:rFonts w:ascii="Calibri" w:hAnsi="Calibri" w:cs="Calibri"/>
          <w:sz w:val="22"/>
          <w:szCs w:val="22"/>
        </w:rPr>
        <w:tab/>
      </w:r>
      <w:r w:rsidR="00D66CE0">
        <w:rPr>
          <w:rFonts w:ascii="Calibri" w:hAnsi="Calibri" w:cs="Calibri"/>
          <w:sz w:val="22"/>
          <w:szCs w:val="22"/>
        </w:rPr>
        <w:tab/>
      </w:r>
      <w:r w:rsidRPr="00F3355D">
        <w:rPr>
          <w:rFonts w:ascii="Calibri" w:hAnsi="Calibri" w:cs="Calibri"/>
          <w:sz w:val="22"/>
          <w:szCs w:val="22"/>
        </w:rPr>
        <w:t xml:space="preserve">1 dana </w:t>
      </w:r>
    </w:p>
    <w:p w:rsidR="008723AA" w:rsidRPr="00F3355D" w:rsidRDefault="008723AA" w:rsidP="008723AA">
      <w:pPr>
        <w:ind w:firstLine="720"/>
        <w:jc w:val="both"/>
        <w:rPr>
          <w:rFonts w:ascii="Calibri" w:hAnsi="Calibri" w:cs="Calibri"/>
          <w:sz w:val="22"/>
          <w:szCs w:val="22"/>
        </w:rPr>
      </w:pPr>
      <w:r w:rsidRPr="00F3355D">
        <w:rPr>
          <w:rFonts w:ascii="Calibri" w:hAnsi="Calibri" w:cs="Calibri"/>
          <w:sz w:val="22"/>
          <w:szCs w:val="22"/>
        </w:rPr>
        <w:t>-</w:t>
      </w:r>
      <w:r w:rsidRPr="00F3355D">
        <w:rPr>
          <w:rFonts w:ascii="Calibri" w:hAnsi="Calibri" w:cs="Calibri"/>
          <w:sz w:val="22"/>
          <w:szCs w:val="22"/>
        </w:rPr>
        <w:tab/>
        <w:t>o</w:t>
      </w:r>
      <w:r w:rsidR="00D66CE0">
        <w:rPr>
          <w:rFonts w:ascii="Calibri" w:hAnsi="Calibri" w:cs="Calibri"/>
          <w:sz w:val="22"/>
          <w:szCs w:val="22"/>
        </w:rPr>
        <w:t>d 5 do 10 godina radnog staža</w:t>
      </w:r>
      <w:r w:rsidR="00D66CE0">
        <w:rPr>
          <w:rFonts w:ascii="Calibri" w:hAnsi="Calibri" w:cs="Calibri"/>
          <w:sz w:val="22"/>
          <w:szCs w:val="22"/>
        </w:rPr>
        <w:tab/>
      </w:r>
      <w:r w:rsidR="00D66CE0">
        <w:rPr>
          <w:rFonts w:ascii="Calibri" w:hAnsi="Calibri" w:cs="Calibri"/>
          <w:sz w:val="22"/>
          <w:szCs w:val="22"/>
        </w:rPr>
        <w:tab/>
      </w:r>
      <w:r w:rsidR="00D66CE0">
        <w:rPr>
          <w:rFonts w:ascii="Calibri" w:hAnsi="Calibri" w:cs="Calibri"/>
          <w:sz w:val="22"/>
          <w:szCs w:val="22"/>
        </w:rPr>
        <w:tab/>
      </w:r>
      <w:r w:rsidR="00D66CE0">
        <w:rPr>
          <w:rFonts w:ascii="Calibri" w:hAnsi="Calibri" w:cs="Calibri"/>
          <w:sz w:val="22"/>
          <w:szCs w:val="22"/>
        </w:rPr>
        <w:tab/>
      </w:r>
      <w:r w:rsidRPr="00F3355D">
        <w:rPr>
          <w:rFonts w:ascii="Calibri" w:hAnsi="Calibri" w:cs="Calibri"/>
          <w:sz w:val="22"/>
          <w:szCs w:val="22"/>
        </w:rPr>
        <w:t>2 dana</w:t>
      </w:r>
    </w:p>
    <w:p w:rsidR="008723AA" w:rsidRPr="00F3355D" w:rsidRDefault="008723AA" w:rsidP="008723AA">
      <w:pPr>
        <w:ind w:firstLine="720"/>
        <w:jc w:val="both"/>
        <w:rPr>
          <w:rFonts w:ascii="Calibri" w:hAnsi="Calibri" w:cs="Calibri"/>
          <w:sz w:val="22"/>
          <w:szCs w:val="22"/>
        </w:rPr>
      </w:pPr>
      <w:r w:rsidRPr="00F3355D">
        <w:rPr>
          <w:rFonts w:ascii="Calibri" w:hAnsi="Calibri" w:cs="Calibri"/>
          <w:sz w:val="22"/>
          <w:szCs w:val="22"/>
        </w:rPr>
        <w:t>-</w:t>
      </w:r>
      <w:r w:rsidRPr="00F3355D">
        <w:rPr>
          <w:rFonts w:ascii="Calibri" w:hAnsi="Calibri" w:cs="Calibri"/>
          <w:sz w:val="22"/>
          <w:szCs w:val="22"/>
        </w:rPr>
        <w:tab/>
        <w:t>od 10 do 15 godina r</w:t>
      </w:r>
      <w:r w:rsidR="00D66CE0">
        <w:rPr>
          <w:rFonts w:ascii="Calibri" w:hAnsi="Calibri" w:cs="Calibri"/>
          <w:sz w:val="22"/>
          <w:szCs w:val="22"/>
        </w:rPr>
        <w:t>adnog staža</w:t>
      </w:r>
      <w:r w:rsidR="00D66CE0">
        <w:rPr>
          <w:rFonts w:ascii="Calibri" w:hAnsi="Calibri" w:cs="Calibri"/>
          <w:sz w:val="22"/>
          <w:szCs w:val="22"/>
        </w:rPr>
        <w:tab/>
      </w:r>
      <w:r w:rsidR="00D66CE0">
        <w:rPr>
          <w:rFonts w:ascii="Calibri" w:hAnsi="Calibri" w:cs="Calibri"/>
          <w:sz w:val="22"/>
          <w:szCs w:val="22"/>
        </w:rPr>
        <w:tab/>
      </w:r>
      <w:r w:rsidR="00D66CE0">
        <w:rPr>
          <w:rFonts w:ascii="Calibri" w:hAnsi="Calibri" w:cs="Calibri"/>
          <w:sz w:val="22"/>
          <w:szCs w:val="22"/>
        </w:rPr>
        <w:tab/>
      </w:r>
      <w:r w:rsidRPr="00F3355D">
        <w:rPr>
          <w:rFonts w:ascii="Calibri" w:hAnsi="Calibri" w:cs="Calibri"/>
          <w:sz w:val="22"/>
          <w:szCs w:val="22"/>
        </w:rPr>
        <w:t>3 dana</w:t>
      </w:r>
    </w:p>
    <w:p w:rsidR="008723AA" w:rsidRPr="00F3355D" w:rsidRDefault="008723AA" w:rsidP="008723AA">
      <w:pPr>
        <w:ind w:firstLine="720"/>
        <w:jc w:val="both"/>
        <w:rPr>
          <w:rFonts w:ascii="Calibri" w:hAnsi="Calibri" w:cs="Calibri"/>
          <w:sz w:val="22"/>
          <w:szCs w:val="22"/>
        </w:rPr>
      </w:pPr>
      <w:r w:rsidRPr="00F3355D">
        <w:rPr>
          <w:rFonts w:ascii="Calibri" w:hAnsi="Calibri" w:cs="Calibri"/>
          <w:sz w:val="22"/>
          <w:szCs w:val="22"/>
        </w:rPr>
        <w:t>-</w:t>
      </w:r>
      <w:r w:rsidRPr="00F3355D">
        <w:rPr>
          <w:rFonts w:ascii="Calibri" w:hAnsi="Calibri" w:cs="Calibri"/>
          <w:sz w:val="22"/>
          <w:szCs w:val="22"/>
        </w:rPr>
        <w:tab/>
        <w:t xml:space="preserve">od 15 do 20 </w:t>
      </w:r>
      <w:r w:rsidR="00D66CE0">
        <w:rPr>
          <w:rFonts w:ascii="Calibri" w:hAnsi="Calibri" w:cs="Calibri"/>
          <w:sz w:val="22"/>
          <w:szCs w:val="22"/>
        </w:rPr>
        <w:t>godina radnog staža</w:t>
      </w:r>
      <w:r w:rsidR="00D66CE0">
        <w:rPr>
          <w:rFonts w:ascii="Calibri" w:hAnsi="Calibri" w:cs="Calibri"/>
          <w:sz w:val="22"/>
          <w:szCs w:val="22"/>
        </w:rPr>
        <w:tab/>
      </w:r>
      <w:r w:rsidR="00D66CE0">
        <w:rPr>
          <w:rFonts w:ascii="Calibri" w:hAnsi="Calibri" w:cs="Calibri"/>
          <w:sz w:val="22"/>
          <w:szCs w:val="22"/>
        </w:rPr>
        <w:tab/>
      </w:r>
      <w:r w:rsidR="00D66CE0">
        <w:rPr>
          <w:rFonts w:ascii="Calibri" w:hAnsi="Calibri" w:cs="Calibri"/>
          <w:sz w:val="22"/>
          <w:szCs w:val="22"/>
        </w:rPr>
        <w:tab/>
      </w:r>
      <w:r w:rsidRPr="00F3355D">
        <w:rPr>
          <w:rFonts w:ascii="Calibri" w:hAnsi="Calibri" w:cs="Calibri"/>
          <w:sz w:val="22"/>
          <w:szCs w:val="22"/>
        </w:rPr>
        <w:t>4 dana</w:t>
      </w:r>
    </w:p>
    <w:p w:rsidR="008723AA" w:rsidRPr="00F3355D" w:rsidRDefault="008723AA" w:rsidP="008723AA">
      <w:pPr>
        <w:ind w:firstLine="720"/>
        <w:jc w:val="both"/>
        <w:rPr>
          <w:rFonts w:ascii="Calibri" w:hAnsi="Calibri" w:cs="Calibri"/>
          <w:sz w:val="22"/>
          <w:szCs w:val="22"/>
        </w:rPr>
      </w:pPr>
      <w:r w:rsidRPr="00F3355D">
        <w:rPr>
          <w:rFonts w:ascii="Calibri" w:hAnsi="Calibri" w:cs="Calibri"/>
          <w:sz w:val="22"/>
          <w:szCs w:val="22"/>
        </w:rPr>
        <w:t>-</w:t>
      </w:r>
      <w:r w:rsidRPr="00F3355D">
        <w:rPr>
          <w:rFonts w:ascii="Calibri" w:hAnsi="Calibri" w:cs="Calibri"/>
          <w:sz w:val="22"/>
          <w:szCs w:val="22"/>
        </w:rPr>
        <w:tab/>
        <w:t xml:space="preserve">od 20 do 25 </w:t>
      </w:r>
      <w:r w:rsidR="00D66CE0">
        <w:rPr>
          <w:rFonts w:ascii="Calibri" w:hAnsi="Calibri" w:cs="Calibri"/>
          <w:sz w:val="22"/>
          <w:szCs w:val="22"/>
        </w:rPr>
        <w:t>godina radnog staža</w:t>
      </w:r>
      <w:r w:rsidR="00D66CE0">
        <w:rPr>
          <w:rFonts w:ascii="Calibri" w:hAnsi="Calibri" w:cs="Calibri"/>
          <w:sz w:val="22"/>
          <w:szCs w:val="22"/>
        </w:rPr>
        <w:tab/>
      </w:r>
      <w:r w:rsidR="00D66CE0">
        <w:rPr>
          <w:rFonts w:ascii="Calibri" w:hAnsi="Calibri" w:cs="Calibri"/>
          <w:sz w:val="22"/>
          <w:szCs w:val="22"/>
        </w:rPr>
        <w:tab/>
      </w:r>
      <w:r w:rsidR="00D66CE0">
        <w:rPr>
          <w:rFonts w:ascii="Calibri" w:hAnsi="Calibri" w:cs="Calibri"/>
          <w:sz w:val="22"/>
          <w:szCs w:val="22"/>
        </w:rPr>
        <w:tab/>
      </w:r>
      <w:r w:rsidRPr="00F3355D">
        <w:rPr>
          <w:rFonts w:ascii="Calibri" w:hAnsi="Calibri" w:cs="Calibri"/>
          <w:sz w:val="22"/>
          <w:szCs w:val="22"/>
        </w:rPr>
        <w:t>5 dana</w:t>
      </w:r>
    </w:p>
    <w:p w:rsidR="008723AA" w:rsidRPr="00F3355D" w:rsidRDefault="008723AA" w:rsidP="008723AA">
      <w:pPr>
        <w:ind w:firstLine="720"/>
        <w:jc w:val="both"/>
        <w:rPr>
          <w:rFonts w:ascii="Calibri" w:hAnsi="Calibri" w:cs="Calibri"/>
          <w:sz w:val="22"/>
          <w:szCs w:val="22"/>
        </w:rPr>
      </w:pPr>
      <w:r w:rsidRPr="00F3355D">
        <w:rPr>
          <w:rFonts w:ascii="Calibri" w:hAnsi="Calibri" w:cs="Calibri"/>
          <w:sz w:val="22"/>
          <w:szCs w:val="22"/>
        </w:rPr>
        <w:t>-</w:t>
      </w:r>
      <w:r w:rsidRPr="00F3355D">
        <w:rPr>
          <w:rFonts w:ascii="Calibri" w:hAnsi="Calibri" w:cs="Calibri"/>
          <w:sz w:val="22"/>
          <w:szCs w:val="22"/>
        </w:rPr>
        <w:tab/>
        <w:t xml:space="preserve">od 25 do 30 </w:t>
      </w:r>
      <w:r w:rsidR="00D66CE0">
        <w:rPr>
          <w:rFonts w:ascii="Calibri" w:hAnsi="Calibri" w:cs="Calibri"/>
          <w:sz w:val="22"/>
          <w:szCs w:val="22"/>
        </w:rPr>
        <w:t>godina radnog staža</w:t>
      </w:r>
      <w:r w:rsidR="00D66CE0">
        <w:rPr>
          <w:rFonts w:ascii="Calibri" w:hAnsi="Calibri" w:cs="Calibri"/>
          <w:sz w:val="22"/>
          <w:szCs w:val="22"/>
        </w:rPr>
        <w:tab/>
      </w:r>
      <w:r w:rsidR="00D66CE0">
        <w:rPr>
          <w:rFonts w:ascii="Calibri" w:hAnsi="Calibri" w:cs="Calibri"/>
          <w:sz w:val="22"/>
          <w:szCs w:val="22"/>
        </w:rPr>
        <w:tab/>
      </w:r>
      <w:r w:rsidR="00D66CE0">
        <w:rPr>
          <w:rFonts w:ascii="Calibri" w:hAnsi="Calibri" w:cs="Calibri"/>
          <w:sz w:val="22"/>
          <w:szCs w:val="22"/>
        </w:rPr>
        <w:tab/>
      </w:r>
      <w:r w:rsidRPr="00F3355D">
        <w:rPr>
          <w:rFonts w:ascii="Calibri" w:hAnsi="Calibri" w:cs="Calibri"/>
          <w:sz w:val="22"/>
          <w:szCs w:val="22"/>
        </w:rPr>
        <w:t>6 dana</w:t>
      </w:r>
    </w:p>
    <w:p w:rsidR="008723AA" w:rsidRPr="00F3355D" w:rsidRDefault="008723AA" w:rsidP="008723AA">
      <w:pPr>
        <w:ind w:firstLine="720"/>
        <w:jc w:val="both"/>
        <w:rPr>
          <w:rFonts w:ascii="Calibri" w:hAnsi="Calibri" w:cs="Calibri"/>
          <w:sz w:val="22"/>
          <w:szCs w:val="22"/>
        </w:rPr>
      </w:pPr>
      <w:r w:rsidRPr="00F3355D">
        <w:rPr>
          <w:rFonts w:ascii="Calibri" w:hAnsi="Calibri" w:cs="Calibri"/>
          <w:sz w:val="22"/>
          <w:szCs w:val="22"/>
        </w:rPr>
        <w:t>-</w:t>
      </w:r>
      <w:r w:rsidRPr="00F3355D">
        <w:rPr>
          <w:rFonts w:ascii="Calibri" w:hAnsi="Calibri" w:cs="Calibri"/>
          <w:sz w:val="22"/>
          <w:szCs w:val="22"/>
        </w:rPr>
        <w:tab/>
      </w:r>
      <w:r w:rsidR="00D66CE0">
        <w:rPr>
          <w:rFonts w:ascii="Calibri" w:hAnsi="Calibri" w:cs="Calibri"/>
          <w:sz w:val="22"/>
          <w:szCs w:val="22"/>
        </w:rPr>
        <w:t>preko 30 godina radnog staža</w:t>
      </w:r>
      <w:r w:rsidR="00D66CE0">
        <w:rPr>
          <w:rFonts w:ascii="Calibri" w:hAnsi="Calibri" w:cs="Calibri"/>
          <w:sz w:val="22"/>
          <w:szCs w:val="22"/>
        </w:rPr>
        <w:tab/>
      </w:r>
      <w:r w:rsidR="00D66CE0">
        <w:rPr>
          <w:rFonts w:ascii="Calibri" w:hAnsi="Calibri" w:cs="Calibri"/>
          <w:sz w:val="22"/>
          <w:szCs w:val="22"/>
        </w:rPr>
        <w:tab/>
      </w:r>
      <w:r w:rsidR="00D66CE0">
        <w:rPr>
          <w:rFonts w:ascii="Calibri" w:hAnsi="Calibri" w:cs="Calibri"/>
          <w:sz w:val="22"/>
          <w:szCs w:val="22"/>
        </w:rPr>
        <w:tab/>
      </w:r>
      <w:r w:rsidR="00D66CE0">
        <w:rPr>
          <w:rFonts w:ascii="Calibri" w:hAnsi="Calibri" w:cs="Calibri"/>
          <w:sz w:val="22"/>
          <w:szCs w:val="22"/>
        </w:rPr>
        <w:tab/>
      </w:r>
      <w:r w:rsidRPr="00F3355D">
        <w:rPr>
          <w:rFonts w:ascii="Calibri" w:hAnsi="Calibri" w:cs="Calibri"/>
          <w:sz w:val="22"/>
          <w:szCs w:val="22"/>
        </w:rPr>
        <w:t>7 dana</w:t>
      </w:r>
    </w:p>
    <w:p w:rsidR="008723AA" w:rsidRPr="00F3355D" w:rsidRDefault="008723AA" w:rsidP="008723AA">
      <w:pPr>
        <w:ind w:firstLine="720"/>
        <w:jc w:val="both"/>
        <w:rPr>
          <w:rFonts w:ascii="Calibri" w:hAnsi="Calibri" w:cs="Calibri"/>
          <w:sz w:val="22"/>
          <w:szCs w:val="22"/>
        </w:rPr>
      </w:pPr>
    </w:p>
    <w:p w:rsidR="008723AA" w:rsidRPr="00F3355D" w:rsidRDefault="008723AA" w:rsidP="008723AA">
      <w:pPr>
        <w:ind w:firstLine="720"/>
        <w:jc w:val="both"/>
        <w:rPr>
          <w:rFonts w:ascii="Calibri" w:hAnsi="Calibri" w:cs="Calibri"/>
          <w:b/>
          <w:sz w:val="22"/>
          <w:szCs w:val="22"/>
        </w:rPr>
      </w:pPr>
      <w:r w:rsidRPr="00F3355D">
        <w:rPr>
          <w:rFonts w:ascii="Calibri" w:hAnsi="Calibri" w:cs="Calibri"/>
          <w:b/>
          <w:sz w:val="22"/>
          <w:szCs w:val="22"/>
        </w:rPr>
        <w:t>3.</w:t>
      </w:r>
      <w:r w:rsidRPr="00F3355D">
        <w:rPr>
          <w:rFonts w:ascii="Calibri" w:hAnsi="Calibri" w:cs="Calibri"/>
          <w:b/>
          <w:sz w:val="22"/>
          <w:szCs w:val="22"/>
        </w:rPr>
        <w:tab/>
        <w:t>s osnove socijalnih uvjeta</w:t>
      </w:r>
    </w:p>
    <w:p w:rsidR="008723AA" w:rsidRPr="00F3355D" w:rsidRDefault="008723AA" w:rsidP="008723AA">
      <w:pPr>
        <w:ind w:firstLine="720"/>
        <w:jc w:val="both"/>
        <w:rPr>
          <w:rFonts w:ascii="Calibri" w:hAnsi="Calibri" w:cs="Calibri"/>
          <w:sz w:val="22"/>
          <w:szCs w:val="22"/>
        </w:rPr>
      </w:pPr>
      <w:r w:rsidRPr="00F3355D">
        <w:rPr>
          <w:rFonts w:ascii="Calibri" w:hAnsi="Calibri" w:cs="Calibri"/>
          <w:sz w:val="22"/>
          <w:szCs w:val="22"/>
        </w:rPr>
        <w:t>-</w:t>
      </w:r>
      <w:r w:rsidRPr="00F3355D">
        <w:rPr>
          <w:rFonts w:ascii="Calibri" w:hAnsi="Calibri" w:cs="Calibri"/>
          <w:sz w:val="22"/>
          <w:szCs w:val="22"/>
        </w:rPr>
        <w:tab/>
        <w:t>roditelju, posvojitelju ili skrbniku s jednim</w:t>
      </w:r>
      <w:r w:rsidR="00D66CE0">
        <w:rPr>
          <w:rFonts w:ascii="Calibri" w:hAnsi="Calibri" w:cs="Calibri"/>
          <w:sz w:val="22"/>
          <w:szCs w:val="22"/>
        </w:rPr>
        <w:t xml:space="preserve"> malodobnim djetetom</w:t>
      </w:r>
      <w:r w:rsidR="00D66CE0">
        <w:rPr>
          <w:rFonts w:ascii="Calibri" w:hAnsi="Calibri" w:cs="Calibri"/>
          <w:sz w:val="22"/>
          <w:szCs w:val="22"/>
        </w:rPr>
        <w:tab/>
      </w:r>
      <w:r w:rsidR="00D66CE0">
        <w:rPr>
          <w:rFonts w:ascii="Calibri" w:hAnsi="Calibri" w:cs="Calibri"/>
          <w:sz w:val="22"/>
          <w:szCs w:val="22"/>
        </w:rPr>
        <w:tab/>
      </w:r>
      <w:r w:rsidR="00D66CE0">
        <w:rPr>
          <w:rFonts w:ascii="Calibri" w:hAnsi="Calibri" w:cs="Calibri"/>
          <w:sz w:val="22"/>
          <w:szCs w:val="22"/>
        </w:rPr>
        <w:tab/>
      </w:r>
      <w:r w:rsidR="00D66CE0">
        <w:rPr>
          <w:rFonts w:ascii="Calibri" w:hAnsi="Calibri" w:cs="Calibri"/>
          <w:sz w:val="22"/>
          <w:szCs w:val="22"/>
        </w:rPr>
        <w:tab/>
      </w:r>
      <w:r w:rsidR="00D66CE0">
        <w:rPr>
          <w:rFonts w:ascii="Calibri" w:hAnsi="Calibri" w:cs="Calibri"/>
          <w:sz w:val="22"/>
          <w:szCs w:val="22"/>
        </w:rPr>
        <w:tab/>
      </w:r>
      <w:r w:rsidR="00D66CE0">
        <w:rPr>
          <w:rFonts w:ascii="Calibri" w:hAnsi="Calibri" w:cs="Calibri"/>
          <w:sz w:val="22"/>
          <w:szCs w:val="22"/>
        </w:rPr>
        <w:tab/>
      </w:r>
      <w:r w:rsidR="00D66CE0">
        <w:rPr>
          <w:rFonts w:ascii="Calibri" w:hAnsi="Calibri" w:cs="Calibri"/>
          <w:sz w:val="22"/>
          <w:szCs w:val="22"/>
        </w:rPr>
        <w:tab/>
      </w:r>
      <w:r w:rsidR="00D66CE0">
        <w:rPr>
          <w:rFonts w:ascii="Calibri" w:hAnsi="Calibri" w:cs="Calibri"/>
          <w:sz w:val="22"/>
          <w:szCs w:val="22"/>
        </w:rPr>
        <w:tab/>
      </w:r>
      <w:r w:rsidR="00D66CE0">
        <w:rPr>
          <w:rFonts w:ascii="Calibri" w:hAnsi="Calibri" w:cs="Calibri"/>
          <w:sz w:val="22"/>
          <w:szCs w:val="22"/>
        </w:rPr>
        <w:tab/>
      </w:r>
      <w:r w:rsidR="00D66CE0">
        <w:rPr>
          <w:rFonts w:ascii="Calibri" w:hAnsi="Calibri" w:cs="Calibri"/>
          <w:sz w:val="22"/>
          <w:szCs w:val="22"/>
        </w:rPr>
        <w:tab/>
      </w:r>
      <w:r w:rsidR="00D66CE0">
        <w:rPr>
          <w:rFonts w:ascii="Calibri" w:hAnsi="Calibri" w:cs="Calibri"/>
          <w:sz w:val="22"/>
          <w:szCs w:val="22"/>
        </w:rPr>
        <w:tab/>
      </w:r>
      <w:r w:rsidR="00D66CE0">
        <w:rPr>
          <w:rFonts w:ascii="Calibri" w:hAnsi="Calibri" w:cs="Calibri"/>
          <w:sz w:val="22"/>
          <w:szCs w:val="22"/>
        </w:rPr>
        <w:tab/>
      </w:r>
      <w:r w:rsidRPr="00F3355D">
        <w:rPr>
          <w:rFonts w:ascii="Calibri" w:hAnsi="Calibri" w:cs="Calibri"/>
          <w:sz w:val="22"/>
          <w:szCs w:val="22"/>
        </w:rPr>
        <w:t>2 dana</w:t>
      </w:r>
    </w:p>
    <w:p w:rsidR="008723AA" w:rsidRPr="00F3355D" w:rsidRDefault="008723AA" w:rsidP="008723AA">
      <w:pPr>
        <w:ind w:firstLine="720"/>
        <w:jc w:val="both"/>
        <w:rPr>
          <w:rFonts w:ascii="Calibri" w:hAnsi="Calibri" w:cs="Calibri"/>
          <w:sz w:val="22"/>
          <w:szCs w:val="22"/>
        </w:rPr>
      </w:pPr>
      <w:r w:rsidRPr="00F3355D">
        <w:rPr>
          <w:rFonts w:ascii="Calibri" w:hAnsi="Calibri" w:cs="Calibri"/>
          <w:sz w:val="22"/>
          <w:szCs w:val="22"/>
        </w:rPr>
        <w:t>-</w:t>
      </w:r>
      <w:r w:rsidRPr="00F3355D">
        <w:rPr>
          <w:rFonts w:ascii="Calibri" w:hAnsi="Calibri" w:cs="Calibri"/>
          <w:sz w:val="22"/>
          <w:szCs w:val="22"/>
        </w:rPr>
        <w:tab/>
        <w:t>roditelju, posvojitelju ili skrbniku za svako daljnje</w:t>
      </w:r>
      <w:r w:rsidR="00D66CE0">
        <w:rPr>
          <w:rFonts w:ascii="Calibri" w:hAnsi="Calibri" w:cs="Calibri"/>
          <w:sz w:val="22"/>
          <w:szCs w:val="22"/>
        </w:rPr>
        <w:t xml:space="preserve"> malodobno dijete još</w:t>
      </w:r>
      <w:r w:rsidR="00D66CE0">
        <w:rPr>
          <w:rFonts w:ascii="Calibri" w:hAnsi="Calibri" w:cs="Calibri"/>
          <w:sz w:val="22"/>
          <w:szCs w:val="22"/>
        </w:rPr>
        <w:tab/>
      </w:r>
      <w:r w:rsidR="00D66CE0">
        <w:rPr>
          <w:rFonts w:ascii="Calibri" w:hAnsi="Calibri" w:cs="Calibri"/>
          <w:sz w:val="22"/>
          <w:szCs w:val="22"/>
        </w:rPr>
        <w:tab/>
      </w:r>
      <w:r w:rsidR="00D66CE0">
        <w:rPr>
          <w:rFonts w:ascii="Calibri" w:hAnsi="Calibri" w:cs="Calibri"/>
          <w:sz w:val="22"/>
          <w:szCs w:val="22"/>
        </w:rPr>
        <w:tab/>
      </w:r>
      <w:r w:rsidR="00D66CE0">
        <w:rPr>
          <w:rFonts w:ascii="Calibri" w:hAnsi="Calibri" w:cs="Calibri"/>
          <w:sz w:val="22"/>
          <w:szCs w:val="22"/>
        </w:rPr>
        <w:tab/>
      </w:r>
      <w:r w:rsidR="00D66CE0">
        <w:rPr>
          <w:rFonts w:ascii="Calibri" w:hAnsi="Calibri" w:cs="Calibri"/>
          <w:sz w:val="22"/>
          <w:szCs w:val="22"/>
        </w:rPr>
        <w:tab/>
      </w:r>
      <w:r w:rsidR="00D66CE0">
        <w:rPr>
          <w:rFonts w:ascii="Calibri" w:hAnsi="Calibri" w:cs="Calibri"/>
          <w:sz w:val="22"/>
          <w:szCs w:val="22"/>
        </w:rPr>
        <w:tab/>
      </w:r>
      <w:r w:rsidR="00D66CE0">
        <w:rPr>
          <w:rFonts w:ascii="Calibri" w:hAnsi="Calibri" w:cs="Calibri"/>
          <w:sz w:val="22"/>
          <w:szCs w:val="22"/>
        </w:rPr>
        <w:tab/>
      </w:r>
      <w:r w:rsidR="00D66CE0">
        <w:rPr>
          <w:rFonts w:ascii="Calibri" w:hAnsi="Calibri" w:cs="Calibri"/>
          <w:sz w:val="22"/>
          <w:szCs w:val="22"/>
        </w:rPr>
        <w:tab/>
      </w:r>
      <w:r w:rsidR="00D66CE0">
        <w:rPr>
          <w:rFonts w:ascii="Calibri" w:hAnsi="Calibri" w:cs="Calibri"/>
          <w:sz w:val="22"/>
          <w:szCs w:val="22"/>
        </w:rPr>
        <w:tab/>
      </w:r>
      <w:r w:rsidR="00D66CE0">
        <w:rPr>
          <w:rFonts w:ascii="Calibri" w:hAnsi="Calibri" w:cs="Calibri"/>
          <w:sz w:val="22"/>
          <w:szCs w:val="22"/>
        </w:rPr>
        <w:tab/>
      </w:r>
      <w:r w:rsidR="00D66CE0">
        <w:rPr>
          <w:rFonts w:ascii="Calibri" w:hAnsi="Calibri" w:cs="Calibri"/>
          <w:sz w:val="22"/>
          <w:szCs w:val="22"/>
        </w:rPr>
        <w:tab/>
      </w:r>
      <w:r w:rsidR="00D66CE0">
        <w:rPr>
          <w:rFonts w:ascii="Calibri" w:hAnsi="Calibri" w:cs="Calibri"/>
          <w:sz w:val="22"/>
          <w:szCs w:val="22"/>
        </w:rPr>
        <w:tab/>
      </w:r>
      <w:r w:rsidRPr="00F3355D">
        <w:rPr>
          <w:rFonts w:ascii="Calibri" w:hAnsi="Calibri" w:cs="Calibri"/>
          <w:sz w:val="22"/>
          <w:szCs w:val="22"/>
        </w:rPr>
        <w:t>1 dan</w:t>
      </w:r>
    </w:p>
    <w:p w:rsidR="008723AA" w:rsidRPr="00F3355D" w:rsidRDefault="00D66CE0" w:rsidP="008723AA">
      <w:pPr>
        <w:ind w:firstLine="720"/>
        <w:jc w:val="both"/>
        <w:rPr>
          <w:rFonts w:ascii="Calibri" w:hAnsi="Calibri" w:cs="Calibri"/>
          <w:sz w:val="22"/>
          <w:szCs w:val="22"/>
        </w:rPr>
      </w:pPr>
      <w:r>
        <w:rPr>
          <w:rFonts w:ascii="Calibri" w:hAnsi="Calibri" w:cs="Calibri"/>
          <w:sz w:val="22"/>
          <w:szCs w:val="22"/>
        </w:rPr>
        <w:t xml:space="preserve">- </w:t>
      </w:r>
      <w:r>
        <w:rPr>
          <w:rFonts w:ascii="Calibri" w:hAnsi="Calibri" w:cs="Calibri"/>
          <w:sz w:val="22"/>
          <w:szCs w:val="22"/>
        </w:rPr>
        <w:tab/>
        <w:t xml:space="preserve">samohranom roditelju </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008723AA" w:rsidRPr="00F3355D">
        <w:rPr>
          <w:rFonts w:ascii="Calibri" w:hAnsi="Calibri" w:cs="Calibri"/>
          <w:sz w:val="22"/>
          <w:szCs w:val="22"/>
        </w:rPr>
        <w:t>2 dana</w:t>
      </w:r>
    </w:p>
    <w:p w:rsidR="008723AA" w:rsidRPr="00F3355D" w:rsidRDefault="008723AA" w:rsidP="008723AA">
      <w:pPr>
        <w:ind w:left="1410" w:hanging="690"/>
        <w:rPr>
          <w:rFonts w:ascii="Calibri" w:hAnsi="Calibri" w:cs="Calibri"/>
          <w:sz w:val="22"/>
          <w:szCs w:val="22"/>
        </w:rPr>
      </w:pPr>
      <w:r w:rsidRPr="00F3355D">
        <w:rPr>
          <w:rFonts w:ascii="Calibri" w:hAnsi="Calibri" w:cs="Calibri"/>
          <w:sz w:val="22"/>
          <w:szCs w:val="22"/>
        </w:rPr>
        <w:t>-</w:t>
      </w:r>
      <w:r w:rsidRPr="00F3355D">
        <w:rPr>
          <w:rFonts w:ascii="Calibri" w:hAnsi="Calibri" w:cs="Calibri"/>
          <w:sz w:val="22"/>
          <w:szCs w:val="22"/>
        </w:rPr>
        <w:tab/>
        <w:t>roditelju, posvojitelju ili skrbniku hendikepiranog ma</w:t>
      </w:r>
      <w:r w:rsidR="00A450CB">
        <w:rPr>
          <w:rFonts w:ascii="Calibri" w:hAnsi="Calibri" w:cs="Calibri"/>
          <w:sz w:val="22"/>
          <w:szCs w:val="22"/>
        </w:rPr>
        <w:t>lodobnog djeteta</w:t>
      </w:r>
      <w:r w:rsidR="00D66CE0">
        <w:rPr>
          <w:rFonts w:ascii="Calibri" w:hAnsi="Calibri" w:cs="Calibri"/>
          <w:sz w:val="22"/>
          <w:szCs w:val="22"/>
        </w:rPr>
        <w:t xml:space="preserve"> bez obzira na  ostalu djecu</w:t>
      </w:r>
      <w:r w:rsidR="00D66CE0">
        <w:rPr>
          <w:rFonts w:ascii="Calibri" w:hAnsi="Calibri" w:cs="Calibri"/>
          <w:sz w:val="22"/>
          <w:szCs w:val="22"/>
        </w:rPr>
        <w:tab/>
      </w:r>
      <w:r w:rsidR="00D66CE0">
        <w:rPr>
          <w:rFonts w:ascii="Calibri" w:hAnsi="Calibri" w:cs="Calibri"/>
          <w:sz w:val="22"/>
          <w:szCs w:val="22"/>
        </w:rPr>
        <w:tab/>
      </w:r>
      <w:r w:rsidR="00D66CE0">
        <w:rPr>
          <w:rFonts w:ascii="Calibri" w:hAnsi="Calibri" w:cs="Calibri"/>
          <w:sz w:val="22"/>
          <w:szCs w:val="22"/>
        </w:rPr>
        <w:tab/>
      </w:r>
      <w:r w:rsidR="00D66CE0">
        <w:rPr>
          <w:rFonts w:ascii="Calibri" w:hAnsi="Calibri" w:cs="Calibri"/>
          <w:sz w:val="22"/>
          <w:szCs w:val="22"/>
        </w:rPr>
        <w:tab/>
      </w:r>
      <w:r w:rsidR="00D66CE0">
        <w:rPr>
          <w:rFonts w:ascii="Calibri" w:hAnsi="Calibri" w:cs="Calibri"/>
          <w:sz w:val="22"/>
          <w:szCs w:val="22"/>
        </w:rPr>
        <w:tab/>
      </w:r>
      <w:r w:rsidR="00D66CE0">
        <w:rPr>
          <w:rFonts w:ascii="Calibri" w:hAnsi="Calibri" w:cs="Calibri"/>
          <w:sz w:val="22"/>
          <w:szCs w:val="22"/>
        </w:rPr>
        <w:tab/>
      </w:r>
      <w:r w:rsidR="00A450CB">
        <w:rPr>
          <w:rFonts w:ascii="Calibri" w:hAnsi="Calibri" w:cs="Calibri"/>
          <w:sz w:val="22"/>
          <w:szCs w:val="22"/>
        </w:rPr>
        <w:tab/>
      </w:r>
      <w:r w:rsidRPr="00F3355D">
        <w:rPr>
          <w:rFonts w:ascii="Calibri" w:hAnsi="Calibri" w:cs="Calibri"/>
          <w:sz w:val="22"/>
          <w:szCs w:val="22"/>
        </w:rPr>
        <w:t>3 dana</w:t>
      </w:r>
    </w:p>
    <w:p w:rsidR="00A91964" w:rsidRPr="00377484" w:rsidRDefault="00D66CE0" w:rsidP="00A91964">
      <w:pPr>
        <w:ind w:firstLine="720"/>
        <w:jc w:val="both"/>
        <w:rPr>
          <w:rFonts w:ascii="Calibri" w:hAnsi="Calibri" w:cs="Calibri"/>
          <w:sz w:val="22"/>
          <w:szCs w:val="22"/>
        </w:rPr>
      </w:pPr>
      <w:r>
        <w:rPr>
          <w:rFonts w:ascii="Calibri" w:hAnsi="Calibri" w:cs="Calibri"/>
          <w:sz w:val="22"/>
          <w:szCs w:val="22"/>
        </w:rPr>
        <w:t>-</w:t>
      </w:r>
      <w:r>
        <w:rPr>
          <w:rFonts w:ascii="Calibri" w:hAnsi="Calibri" w:cs="Calibri"/>
          <w:sz w:val="22"/>
          <w:szCs w:val="22"/>
        </w:rPr>
        <w:tab/>
        <w:t>invalidu</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008723AA" w:rsidRPr="00F3355D">
        <w:rPr>
          <w:rFonts w:ascii="Calibri" w:hAnsi="Calibri" w:cs="Calibri"/>
          <w:sz w:val="22"/>
          <w:szCs w:val="22"/>
        </w:rPr>
        <w:t>3 dana</w:t>
      </w:r>
    </w:p>
    <w:p w:rsidR="00A91964" w:rsidRPr="00F3355D" w:rsidRDefault="00A91964" w:rsidP="00A91964">
      <w:pPr>
        <w:ind w:firstLine="720"/>
        <w:jc w:val="both"/>
        <w:rPr>
          <w:rFonts w:ascii="Calibri" w:hAnsi="Calibri" w:cs="Calibri"/>
          <w:sz w:val="22"/>
          <w:szCs w:val="22"/>
        </w:rPr>
      </w:pPr>
    </w:p>
    <w:p w:rsidR="00C90D4F" w:rsidRPr="00F3355D" w:rsidRDefault="00377484" w:rsidP="005101FF">
      <w:pPr>
        <w:jc w:val="center"/>
        <w:rPr>
          <w:rFonts w:ascii="Calibri" w:hAnsi="Calibri" w:cs="Calibri"/>
          <w:b/>
          <w:spacing w:val="-4"/>
          <w:sz w:val="22"/>
          <w:szCs w:val="22"/>
        </w:rPr>
      </w:pPr>
      <w:r>
        <w:rPr>
          <w:rFonts w:ascii="Calibri" w:hAnsi="Calibri" w:cs="Calibri"/>
          <w:b/>
          <w:spacing w:val="-4"/>
          <w:sz w:val="22"/>
          <w:szCs w:val="22"/>
        </w:rPr>
        <w:t>Članak 26</w:t>
      </w:r>
      <w:r w:rsidR="00A91964" w:rsidRPr="00F3355D">
        <w:rPr>
          <w:rFonts w:ascii="Calibri" w:hAnsi="Calibri" w:cs="Calibri"/>
          <w:b/>
          <w:spacing w:val="-4"/>
          <w:sz w:val="22"/>
          <w:szCs w:val="22"/>
        </w:rPr>
        <w:t>.</w:t>
      </w:r>
    </w:p>
    <w:p w:rsidR="00A91964" w:rsidRPr="00F3355D" w:rsidRDefault="00A91964" w:rsidP="00C90D4F">
      <w:pPr>
        <w:ind w:left="708"/>
        <w:jc w:val="both"/>
        <w:rPr>
          <w:rFonts w:ascii="Calibri" w:hAnsi="Calibri" w:cs="Calibri"/>
          <w:spacing w:val="-4"/>
          <w:sz w:val="22"/>
          <w:szCs w:val="22"/>
        </w:rPr>
      </w:pPr>
      <w:r w:rsidRPr="00F3355D">
        <w:rPr>
          <w:rFonts w:ascii="Calibri" w:hAnsi="Calibri" w:cs="Calibri"/>
          <w:spacing w:val="-4"/>
          <w:sz w:val="22"/>
          <w:szCs w:val="22"/>
        </w:rPr>
        <w:t>Službenik i namještenik ima pravo na jednu dvanaestinu godišnjeg odmora utvrđenog prema osnovama iz ovog Pravilnika, za svaki navršeni mjesec dana u slučaju:</w:t>
      </w:r>
    </w:p>
    <w:p w:rsidR="00A91964" w:rsidRPr="00F3355D" w:rsidRDefault="00A91964" w:rsidP="00A91964">
      <w:pPr>
        <w:tabs>
          <w:tab w:val="num" w:pos="360"/>
        </w:tabs>
        <w:ind w:left="708" w:firstLine="12"/>
        <w:jc w:val="both"/>
        <w:rPr>
          <w:rFonts w:ascii="Calibri" w:hAnsi="Calibri" w:cs="Calibri"/>
          <w:spacing w:val="-4"/>
          <w:sz w:val="22"/>
          <w:szCs w:val="22"/>
        </w:rPr>
      </w:pPr>
      <w:r w:rsidRPr="00F3355D">
        <w:rPr>
          <w:rFonts w:ascii="Calibri" w:hAnsi="Calibri" w:cs="Calibri"/>
          <w:spacing w:val="-4"/>
          <w:sz w:val="22"/>
          <w:szCs w:val="22"/>
        </w:rPr>
        <w:t>- ako u kalendarskoj godini u kojoj je zasnovao službu zbog neispunjenja šestomjesečnog roka nije stekao pravo na godišnji odmor,</w:t>
      </w:r>
    </w:p>
    <w:p w:rsidR="00A91964" w:rsidRPr="00F3355D" w:rsidRDefault="00A91964" w:rsidP="00A91964">
      <w:pPr>
        <w:tabs>
          <w:tab w:val="num" w:pos="360"/>
        </w:tabs>
        <w:ind w:firstLine="720"/>
        <w:jc w:val="both"/>
        <w:rPr>
          <w:rFonts w:ascii="Calibri" w:hAnsi="Calibri" w:cs="Calibri"/>
          <w:sz w:val="22"/>
          <w:szCs w:val="22"/>
        </w:rPr>
      </w:pPr>
      <w:r w:rsidRPr="00F3355D">
        <w:rPr>
          <w:rFonts w:ascii="Calibri" w:hAnsi="Calibri" w:cs="Calibri"/>
          <w:spacing w:val="-4"/>
          <w:sz w:val="22"/>
          <w:szCs w:val="22"/>
        </w:rPr>
        <w:t xml:space="preserve">- ako služba prestaje prije </w:t>
      </w:r>
      <w:r w:rsidRPr="00F3355D">
        <w:rPr>
          <w:rFonts w:ascii="Calibri" w:hAnsi="Calibri" w:cs="Calibri"/>
          <w:sz w:val="22"/>
          <w:szCs w:val="22"/>
        </w:rPr>
        <w:t>završetka šestomjesečnog roka.</w:t>
      </w:r>
    </w:p>
    <w:p w:rsidR="00A91964" w:rsidRPr="00F3355D" w:rsidRDefault="00C90D4F" w:rsidP="00C90D4F">
      <w:pPr>
        <w:ind w:left="708"/>
        <w:jc w:val="both"/>
        <w:rPr>
          <w:rFonts w:ascii="Calibri" w:hAnsi="Calibri" w:cs="Calibri"/>
          <w:spacing w:val="-4"/>
          <w:sz w:val="22"/>
          <w:szCs w:val="22"/>
        </w:rPr>
      </w:pPr>
      <w:r w:rsidRPr="00F3355D">
        <w:rPr>
          <w:rFonts w:ascii="Calibri" w:hAnsi="Calibri" w:cs="Calibri"/>
          <w:spacing w:val="-4"/>
          <w:sz w:val="22"/>
          <w:szCs w:val="22"/>
        </w:rPr>
        <w:t>- a</w:t>
      </w:r>
      <w:r w:rsidR="00A91964" w:rsidRPr="00F3355D">
        <w:rPr>
          <w:rFonts w:ascii="Calibri" w:hAnsi="Calibri" w:cs="Calibri"/>
          <w:spacing w:val="-4"/>
          <w:sz w:val="22"/>
          <w:szCs w:val="22"/>
        </w:rPr>
        <w:t>ko služba prestaje prije 1. srpnja pri izračunavanju trajanja godišnjeg odmora iz ovog članka, najmanje polovica dana godišnjeg odmora zaokružuje se na cijeli dan.</w:t>
      </w:r>
    </w:p>
    <w:p w:rsidR="00A91964" w:rsidRPr="00F3355D" w:rsidRDefault="00A91964" w:rsidP="00A91964">
      <w:pPr>
        <w:ind w:firstLine="720"/>
        <w:jc w:val="both"/>
        <w:rPr>
          <w:rFonts w:ascii="Calibri" w:hAnsi="Calibri" w:cs="Calibri"/>
          <w:spacing w:val="-4"/>
          <w:sz w:val="22"/>
          <w:szCs w:val="22"/>
        </w:rPr>
      </w:pPr>
    </w:p>
    <w:p w:rsidR="00A91964" w:rsidRPr="00F3355D" w:rsidRDefault="00377484" w:rsidP="00A91964">
      <w:pPr>
        <w:jc w:val="center"/>
        <w:rPr>
          <w:rFonts w:ascii="Calibri" w:hAnsi="Calibri" w:cs="Calibri"/>
          <w:b/>
          <w:spacing w:val="-4"/>
          <w:sz w:val="22"/>
          <w:szCs w:val="22"/>
        </w:rPr>
      </w:pPr>
      <w:r>
        <w:rPr>
          <w:rFonts w:ascii="Calibri" w:hAnsi="Calibri" w:cs="Calibri"/>
          <w:b/>
          <w:spacing w:val="-4"/>
          <w:sz w:val="22"/>
          <w:szCs w:val="22"/>
        </w:rPr>
        <w:t>Članak 27</w:t>
      </w:r>
      <w:r w:rsidR="00A91964" w:rsidRPr="00F3355D">
        <w:rPr>
          <w:rFonts w:ascii="Calibri" w:hAnsi="Calibri" w:cs="Calibri"/>
          <w:b/>
          <w:spacing w:val="-4"/>
          <w:sz w:val="22"/>
          <w:szCs w:val="22"/>
        </w:rPr>
        <w:t>.</w:t>
      </w:r>
    </w:p>
    <w:p w:rsidR="00A91964" w:rsidRPr="00F3355D" w:rsidRDefault="00A91964" w:rsidP="00A91964">
      <w:pPr>
        <w:pStyle w:val="BodyText"/>
        <w:ind w:firstLine="708"/>
        <w:rPr>
          <w:rFonts w:ascii="Calibri" w:hAnsi="Calibri" w:cs="Calibri"/>
          <w:color w:val="auto"/>
          <w:spacing w:val="-4"/>
          <w:sz w:val="22"/>
          <w:szCs w:val="22"/>
        </w:rPr>
      </w:pPr>
      <w:r w:rsidRPr="00F3355D">
        <w:rPr>
          <w:rFonts w:ascii="Calibri" w:hAnsi="Calibri" w:cs="Calibri"/>
          <w:color w:val="auto"/>
          <w:spacing w:val="-4"/>
          <w:sz w:val="22"/>
          <w:szCs w:val="22"/>
        </w:rPr>
        <w:t>Pravo na godišnji odmor nema službenik i namještenik koji se prima u službu od drugog poslodavca jer je po Zakonu o radu u cijelosti trebao iskoristiti godišnji odmor kod tog poslodavca ili mu je poslodavac u cijelosti trebao isplatiti naknadu umjesto korištenja godišnjeg odmora.</w:t>
      </w:r>
    </w:p>
    <w:p w:rsidR="00A91964" w:rsidRPr="00F3355D" w:rsidRDefault="00A91964" w:rsidP="00A91964">
      <w:pPr>
        <w:pStyle w:val="BodyText"/>
        <w:ind w:firstLine="708"/>
        <w:rPr>
          <w:rFonts w:ascii="Calibri" w:hAnsi="Calibri" w:cs="Calibri"/>
          <w:color w:val="auto"/>
          <w:spacing w:val="-4"/>
          <w:sz w:val="22"/>
          <w:szCs w:val="22"/>
        </w:rPr>
      </w:pPr>
      <w:r w:rsidRPr="00F3355D">
        <w:rPr>
          <w:rFonts w:ascii="Calibri" w:hAnsi="Calibri" w:cs="Calibri"/>
          <w:color w:val="auto"/>
          <w:spacing w:val="-4"/>
          <w:sz w:val="22"/>
          <w:szCs w:val="22"/>
        </w:rPr>
        <w:t>Prilikom prestanka službe, godišnji odmor se mora iskoristiti u cijelosti.</w:t>
      </w:r>
    </w:p>
    <w:p w:rsidR="00A91964" w:rsidRPr="00F3355D" w:rsidRDefault="00A91964" w:rsidP="00A91964">
      <w:pPr>
        <w:ind w:firstLine="720"/>
        <w:jc w:val="both"/>
        <w:rPr>
          <w:rFonts w:ascii="Calibri" w:hAnsi="Calibri" w:cs="Calibri"/>
          <w:sz w:val="22"/>
          <w:szCs w:val="22"/>
        </w:rPr>
      </w:pPr>
    </w:p>
    <w:p w:rsidR="00A91964" w:rsidRPr="00F3355D" w:rsidRDefault="00A91964" w:rsidP="00A91964">
      <w:pPr>
        <w:jc w:val="center"/>
        <w:rPr>
          <w:rFonts w:ascii="Calibri" w:hAnsi="Calibri" w:cs="Calibri"/>
          <w:b/>
          <w:sz w:val="22"/>
          <w:szCs w:val="22"/>
        </w:rPr>
      </w:pPr>
      <w:r w:rsidRPr="00F3355D">
        <w:rPr>
          <w:rFonts w:ascii="Calibri" w:hAnsi="Calibri" w:cs="Calibri"/>
          <w:b/>
          <w:spacing w:val="2"/>
          <w:sz w:val="22"/>
          <w:szCs w:val="22"/>
        </w:rPr>
        <w:lastRenderedPageBreak/>
        <w:t>Članak 2</w:t>
      </w:r>
      <w:r w:rsidR="00377484">
        <w:rPr>
          <w:rFonts w:ascii="Calibri" w:hAnsi="Calibri" w:cs="Calibri"/>
          <w:b/>
          <w:spacing w:val="2"/>
          <w:sz w:val="22"/>
          <w:szCs w:val="22"/>
        </w:rPr>
        <w:t>8</w:t>
      </w:r>
      <w:r w:rsidRPr="00F3355D">
        <w:rPr>
          <w:rFonts w:ascii="Calibri" w:hAnsi="Calibri" w:cs="Calibri"/>
          <w:b/>
          <w:sz w:val="22"/>
          <w:szCs w:val="22"/>
        </w:rPr>
        <w:t>.</w:t>
      </w:r>
    </w:p>
    <w:p w:rsidR="00A91964" w:rsidRPr="00F3355D" w:rsidRDefault="00A91964" w:rsidP="00A91964">
      <w:pPr>
        <w:pStyle w:val="BodyText"/>
        <w:ind w:firstLine="708"/>
        <w:rPr>
          <w:rFonts w:ascii="Calibri" w:hAnsi="Calibri" w:cs="Calibri"/>
          <w:color w:val="auto"/>
          <w:sz w:val="22"/>
          <w:szCs w:val="22"/>
        </w:rPr>
      </w:pPr>
      <w:r w:rsidRPr="00F3355D">
        <w:rPr>
          <w:rFonts w:ascii="Calibri" w:hAnsi="Calibri"/>
          <w:color w:val="auto"/>
          <w:sz w:val="22"/>
          <w:szCs w:val="22"/>
        </w:rPr>
        <w:t>Službenik i namještenik može koristiti godišnji odmor u dva dijela, a u tom slučaju prvi dio godišnjeg odmora od najmanje 2 tjedna (10 dana), mora koristiti neprekidno tijekom kalendarske godine za koju ostvaruje pravo, pod uvjetom da je ostvario pravo na godišnji odmor u trajanju dužem od 2 tjedna. Drugi neiskorišteni dio godišnjeg odmora mora koristiti najkasnije do 30. lipnja iduće godine.</w:t>
      </w:r>
    </w:p>
    <w:p w:rsidR="00A91964" w:rsidRPr="00F3355D" w:rsidRDefault="00A91964" w:rsidP="00A91964">
      <w:pPr>
        <w:pStyle w:val="BodyText"/>
        <w:ind w:firstLine="708"/>
        <w:rPr>
          <w:rFonts w:ascii="Calibri" w:hAnsi="Calibri" w:cs="Calibri"/>
          <w:strike/>
          <w:color w:val="auto"/>
          <w:sz w:val="22"/>
          <w:szCs w:val="22"/>
        </w:rPr>
      </w:pPr>
      <w:r w:rsidRPr="00F3355D">
        <w:rPr>
          <w:rFonts w:ascii="Calibri" w:hAnsi="Calibri" w:cs="Calibri"/>
          <w:color w:val="auto"/>
          <w:sz w:val="22"/>
          <w:szCs w:val="22"/>
        </w:rPr>
        <w:t xml:space="preserve">Godišnji odmor koji je prekinut ili nije korišten u kalendarskoj godini u kojoj je stečen, zbog bolesti, korištenja prava na rodiljni, rodiljski i posvojiteljski dopust odnosno drugog opravdanog razloga, službenik i namještenik ima pravo koristiti do 30. lipnja iduće godine. </w:t>
      </w:r>
    </w:p>
    <w:p w:rsidR="00A91964" w:rsidRPr="00F3355D" w:rsidRDefault="00A91964" w:rsidP="00A91964">
      <w:pPr>
        <w:ind w:firstLine="708"/>
        <w:jc w:val="both"/>
        <w:rPr>
          <w:rFonts w:ascii="Calibri" w:hAnsi="Calibri" w:cs="Calibri"/>
          <w:strike/>
          <w:sz w:val="22"/>
          <w:szCs w:val="22"/>
        </w:rPr>
      </w:pPr>
      <w:r w:rsidRPr="00F3355D">
        <w:rPr>
          <w:rFonts w:ascii="Calibri" w:hAnsi="Calibri" w:cs="Calibri"/>
          <w:sz w:val="22"/>
          <w:szCs w:val="22"/>
        </w:rPr>
        <w:t xml:space="preserve">Službenik i namještenik može dva puta po jedan dan godišnjeg odmora koristiti kad to želi, uz obvezu da o tome najmanje 3 dana prije o tome obavijesti pročelnika, a pročelnik načelnika. </w:t>
      </w:r>
    </w:p>
    <w:p w:rsidR="00A91964" w:rsidRPr="00F3355D" w:rsidRDefault="00A91964" w:rsidP="00A91964">
      <w:pPr>
        <w:jc w:val="both"/>
        <w:rPr>
          <w:rFonts w:ascii="Calibri" w:hAnsi="Calibri" w:cs="Calibri"/>
          <w:sz w:val="22"/>
          <w:szCs w:val="22"/>
        </w:rPr>
      </w:pPr>
      <w:r w:rsidRPr="00F3355D">
        <w:rPr>
          <w:rFonts w:ascii="Calibri" w:hAnsi="Calibri" w:cs="Calibri"/>
          <w:sz w:val="22"/>
          <w:szCs w:val="22"/>
        </w:rPr>
        <w:tab/>
      </w:r>
    </w:p>
    <w:p w:rsidR="00A91964" w:rsidRPr="00F3355D" w:rsidRDefault="00A91964" w:rsidP="00D96C4E">
      <w:pPr>
        <w:pStyle w:val="Heading4"/>
        <w:ind w:firstLine="708"/>
        <w:rPr>
          <w:rFonts w:ascii="Calibri" w:hAnsi="Calibri" w:cs="Calibri"/>
          <w:color w:val="auto"/>
          <w:spacing w:val="0"/>
          <w:sz w:val="22"/>
          <w:szCs w:val="22"/>
        </w:rPr>
      </w:pPr>
      <w:r w:rsidRPr="00F3355D">
        <w:rPr>
          <w:rFonts w:ascii="Calibri" w:hAnsi="Calibri" w:cs="Calibri"/>
          <w:color w:val="auto"/>
          <w:sz w:val="22"/>
          <w:szCs w:val="22"/>
        </w:rPr>
        <w:t>Plaćeni dopust</w:t>
      </w:r>
    </w:p>
    <w:p w:rsidR="00C90D4F" w:rsidRPr="00F3355D" w:rsidRDefault="00A91964" w:rsidP="005101FF">
      <w:pPr>
        <w:jc w:val="center"/>
        <w:rPr>
          <w:rFonts w:ascii="Calibri" w:hAnsi="Calibri" w:cs="Calibri"/>
          <w:b/>
          <w:sz w:val="22"/>
          <w:szCs w:val="22"/>
        </w:rPr>
      </w:pPr>
      <w:r w:rsidRPr="00F3355D">
        <w:rPr>
          <w:rFonts w:ascii="Calibri" w:hAnsi="Calibri" w:cs="Calibri"/>
          <w:b/>
          <w:spacing w:val="2"/>
          <w:sz w:val="22"/>
          <w:szCs w:val="22"/>
        </w:rPr>
        <w:t xml:space="preserve">Članak </w:t>
      </w:r>
      <w:r w:rsidR="00377484">
        <w:rPr>
          <w:rFonts w:ascii="Calibri" w:hAnsi="Calibri" w:cs="Calibri"/>
          <w:b/>
          <w:sz w:val="22"/>
          <w:szCs w:val="22"/>
        </w:rPr>
        <w:t>29</w:t>
      </w:r>
      <w:r w:rsidRPr="00F3355D">
        <w:rPr>
          <w:rFonts w:ascii="Calibri" w:hAnsi="Calibri" w:cs="Calibri"/>
          <w:b/>
          <w:sz w:val="22"/>
          <w:szCs w:val="22"/>
        </w:rPr>
        <w:t>.</w:t>
      </w:r>
    </w:p>
    <w:p w:rsidR="00C90D4F" w:rsidRPr="00F3355D" w:rsidRDefault="00C90D4F" w:rsidP="00D96C4E">
      <w:pPr>
        <w:ind w:firstLine="708"/>
        <w:rPr>
          <w:rFonts w:ascii="Calibri" w:hAnsi="Calibri" w:cs="Calibri"/>
          <w:sz w:val="22"/>
          <w:szCs w:val="22"/>
        </w:rPr>
      </w:pPr>
      <w:r w:rsidRPr="00F3355D">
        <w:rPr>
          <w:rFonts w:ascii="Calibri" w:hAnsi="Calibri" w:cs="Calibri"/>
          <w:sz w:val="22"/>
          <w:szCs w:val="22"/>
        </w:rPr>
        <w:t>Tijekom kalendarske godine službenik ima pravo na plaćeni dopust do ukupno najviše deset dana za važne osobne potrebe</w:t>
      </w:r>
      <w:r w:rsidR="00D96C4E">
        <w:rPr>
          <w:rFonts w:ascii="Calibri" w:hAnsi="Calibri" w:cs="Calibri"/>
          <w:sz w:val="22"/>
          <w:szCs w:val="22"/>
        </w:rPr>
        <w:t>.</w:t>
      </w:r>
    </w:p>
    <w:p w:rsidR="00A91964" w:rsidRPr="00F3355D" w:rsidRDefault="00C90D4F" w:rsidP="00C90D4F">
      <w:pPr>
        <w:jc w:val="both"/>
        <w:rPr>
          <w:rFonts w:ascii="Calibri" w:hAnsi="Calibri" w:cs="Calibri"/>
          <w:sz w:val="22"/>
          <w:szCs w:val="22"/>
        </w:rPr>
      </w:pPr>
      <w:r w:rsidRPr="00F3355D">
        <w:rPr>
          <w:rFonts w:ascii="Calibri" w:hAnsi="Calibri" w:cs="Calibri"/>
          <w:sz w:val="22"/>
          <w:szCs w:val="22"/>
        </w:rPr>
        <w:t>Službenici, odnosno</w:t>
      </w:r>
      <w:r w:rsidR="00A91964" w:rsidRPr="00F3355D">
        <w:rPr>
          <w:rFonts w:ascii="Calibri" w:hAnsi="Calibri" w:cs="Calibri"/>
          <w:sz w:val="22"/>
          <w:szCs w:val="22"/>
        </w:rPr>
        <w:t xml:space="preserve"> namještenici imaju pravo na plaćeni dopust u slučaju:</w:t>
      </w:r>
    </w:p>
    <w:p w:rsidR="00A91964" w:rsidRPr="00F3355D" w:rsidRDefault="00A91964" w:rsidP="00A91964">
      <w:pPr>
        <w:tabs>
          <w:tab w:val="num" w:pos="360"/>
          <w:tab w:val="left" w:pos="4896"/>
        </w:tabs>
        <w:ind w:firstLine="720"/>
        <w:jc w:val="both"/>
        <w:rPr>
          <w:rFonts w:ascii="Calibri" w:hAnsi="Calibri" w:cs="Calibri"/>
          <w:sz w:val="22"/>
          <w:szCs w:val="22"/>
        </w:rPr>
      </w:pPr>
      <w:r w:rsidRPr="00F3355D">
        <w:rPr>
          <w:rFonts w:ascii="Calibri" w:hAnsi="Calibri" w:cs="Calibri"/>
          <w:sz w:val="22"/>
          <w:szCs w:val="22"/>
        </w:rPr>
        <w:t>- sklapanje braka</w:t>
      </w:r>
      <w:r w:rsidRPr="00F3355D">
        <w:rPr>
          <w:rFonts w:ascii="Calibri" w:hAnsi="Calibri" w:cs="Calibri"/>
          <w:sz w:val="22"/>
          <w:szCs w:val="22"/>
        </w:rPr>
        <w:tab/>
      </w:r>
      <w:r w:rsidRPr="00F3355D">
        <w:rPr>
          <w:rFonts w:ascii="Calibri" w:hAnsi="Calibri" w:cs="Calibri"/>
          <w:sz w:val="22"/>
          <w:szCs w:val="22"/>
        </w:rPr>
        <w:tab/>
      </w:r>
      <w:r w:rsidR="00377484">
        <w:rPr>
          <w:rFonts w:ascii="Calibri" w:hAnsi="Calibri" w:cs="Calibri"/>
          <w:sz w:val="22"/>
          <w:szCs w:val="22"/>
        </w:rPr>
        <w:t>5</w:t>
      </w:r>
      <w:r w:rsidR="00C90D4F" w:rsidRPr="00F3355D">
        <w:rPr>
          <w:rFonts w:ascii="Calibri" w:hAnsi="Calibri" w:cs="Calibri"/>
          <w:sz w:val="22"/>
          <w:szCs w:val="22"/>
        </w:rPr>
        <w:t xml:space="preserve"> radna</w:t>
      </w:r>
      <w:r w:rsidRPr="00F3355D">
        <w:rPr>
          <w:rFonts w:ascii="Calibri" w:hAnsi="Calibri" w:cs="Calibri"/>
          <w:sz w:val="22"/>
          <w:szCs w:val="22"/>
        </w:rPr>
        <w:t xml:space="preserve"> dana </w:t>
      </w:r>
    </w:p>
    <w:p w:rsidR="00A91964" w:rsidRPr="00F3355D" w:rsidRDefault="00A91964" w:rsidP="00A91964">
      <w:pPr>
        <w:tabs>
          <w:tab w:val="num" w:pos="360"/>
          <w:tab w:val="left" w:pos="4896"/>
        </w:tabs>
        <w:ind w:firstLine="720"/>
        <w:jc w:val="both"/>
        <w:rPr>
          <w:rFonts w:ascii="Calibri" w:hAnsi="Calibri" w:cs="Calibri"/>
          <w:sz w:val="22"/>
          <w:szCs w:val="22"/>
        </w:rPr>
      </w:pPr>
      <w:r w:rsidRPr="00F3355D">
        <w:rPr>
          <w:rFonts w:ascii="Calibri" w:hAnsi="Calibri" w:cs="Calibri"/>
          <w:sz w:val="22"/>
          <w:szCs w:val="22"/>
        </w:rPr>
        <w:t>- poroda supruge</w:t>
      </w:r>
      <w:r w:rsidRPr="00F3355D">
        <w:rPr>
          <w:rFonts w:ascii="Calibri" w:hAnsi="Calibri" w:cs="Calibri"/>
          <w:sz w:val="22"/>
          <w:szCs w:val="22"/>
        </w:rPr>
        <w:tab/>
      </w:r>
      <w:r w:rsidRPr="00F3355D">
        <w:rPr>
          <w:rFonts w:ascii="Calibri" w:hAnsi="Calibri" w:cs="Calibri"/>
          <w:sz w:val="22"/>
          <w:szCs w:val="22"/>
        </w:rPr>
        <w:tab/>
      </w:r>
      <w:r w:rsidR="00C90D4F" w:rsidRPr="00F3355D">
        <w:rPr>
          <w:rFonts w:ascii="Calibri" w:hAnsi="Calibri" w:cs="Calibri"/>
          <w:sz w:val="22"/>
          <w:szCs w:val="22"/>
        </w:rPr>
        <w:t>3 radna</w:t>
      </w:r>
      <w:r w:rsidRPr="00F3355D">
        <w:rPr>
          <w:rFonts w:ascii="Calibri" w:hAnsi="Calibri" w:cs="Calibri"/>
          <w:sz w:val="22"/>
          <w:szCs w:val="22"/>
        </w:rPr>
        <w:t xml:space="preserve"> dana  </w:t>
      </w:r>
    </w:p>
    <w:p w:rsidR="00A91964" w:rsidRPr="00F3355D" w:rsidRDefault="00A91964" w:rsidP="00A91964">
      <w:pPr>
        <w:tabs>
          <w:tab w:val="num" w:pos="360"/>
          <w:tab w:val="left" w:pos="4896"/>
        </w:tabs>
        <w:ind w:firstLine="720"/>
        <w:jc w:val="both"/>
        <w:rPr>
          <w:rFonts w:ascii="Calibri" w:hAnsi="Calibri" w:cs="Calibri"/>
          <w:strike/>
          <w:sz w:val="22"/>
          <w:szCs w:val="22"/>
        </w:rPr>
      </w:pPr>
      <w:r w:rsidRPr="00F3355D">
        <w:rPr>
          <w:rFonts w:ascii="Calibri" w:hAnsi="Calibri" w:cs="Calibri"/>
          <w:sz w:val="22"/>
          <w:szCs w:val="22"/>
        </w:rPr>
        <w:t>- smrti člana uže obitelji (suprug, dijete)</w:t>
      </w:r>
      <w:r w:rsidRPr="00F3355D">
        <w:rPr>
          <w:rFonts w:ascii="Calibri" w:hAnsi="Calibri" w:cs="Calibri"/>
          <w:sz w:val="22"/>
          <w:szCs w:val="22"/>
        </w:rPr>
        <w:tab/>
      </w:r>
      <w:r w:rsidRPr="00F3355D">
        <w:rPr>
          <w:rFonts w:ascii="Calibri" w:hAnsi="Calibri" w:cs="Calibri"/>
          <w:sz w:val="22"/>
          <w:szCs w:val="22"/>
        </w:rPr>
        <w:tab/>
        <w:t xml:space="preserve">5 radnih dana </w:t>
      </w:r>
    </w:p>
    <w:p w:rsidR="00A91964" w:rsidRPr="00F3355D" w:rsidRDefault="00A91964" w:rsidP="00A91964">
      <w:pPr>
        <w:numPr>
          <w:ilvl w:val="0"/>
          <w:numId w:val="7"/>
        </w:numPr>
        <w:tabs>
          <w:tab w:val="clear" w:pos="1080"/>
        </w:tabs>
        <w:ind w:left="900" w:hanging="180"/>
        <w:jc w:val="both"/>
        <w:rPr>
          <w:rFonts w:ascii="Calibri" w:hAnsi="Calibri" w:cs="Calibri"/>
          <w:sz w:val="22"/>
          <w:szCs w:val="22"/>
        </w:rPr>
      </w:pPr>
      <w:r w:rsidRPr="00F3355D">
        <w:rPr>
          <w:rFonts w:ascii="Calibri" w:hAnsi="Calibri" w:cs="Calibri"/>
          <w:sz w:val="22"/>
          <w:szCs w:val="22"/>
        </w:rPr>
        <w:t xml:space="preserve">smrt člana šire obitelji (roditelj, brat, sestra, </w:t>
      </w:r>
    </w:p>
    <w:p w:rsidR="00A91964" w:rsidRPr="00F3355D" w:rsidRDefault="00A91964" w:rsidP="00A91964">
      <w:pPr>
        <w:tabs>
          <w:tab w:val="left" w:pos="4896"/>
        </w:tabs>
        <w:ind w:left="720"/>
        <w:jc w:val="both"/>
        <w:rPr>
          <w:rFonts w:ascii="Calibri" w:hAnsi="Calibri" w:cs="Calibri"/>
          <w:sz w:val="22"/>
          <w:szCs w:val="22"/>
        </w:rPr>
      </w:pPr>
      <w:r w:rsidRPr="00F3355D">
        <w:rPr>
          <w:rFonts w:ascii="Calibri" w:hAnsi="Calibri" w:cs="Calibri"/>
          <w:sz w:val="22"/>
          <w:szCs w:val="22"/>
        </w:rPr>
        <w:t>djed, baka, unuk, roditelji bračnog druga)</w:t>
      </w:r>
      <w:r w:rsidRPr="00F3355D">
        <w:rPr>
          <w:rFonts w:ascii="Calibri" w:hAnsi="Calibri" w:cs="Calibri"/>
          <w:sz w:val="22"/>
          <w:szCs w:val="22"/>
        </w:rPr>
        <w:tab/>
      </w:r>
      <w:r w:rsidRPr="00F3355D">
        <w:rPr>
          <w:rFonts w:ascii="Calibri" w:hAnsi="Calibri" w:cs="Calibri"/>
          <w:sz w:val="22"/>
          <w:szCs w:val="22"/>
        </w:rPr>
        <w:tab/>
      </w:r>
      <w:r w:rsidR="00C90D4F" w:rsidRPr="00F3355D">
        <w:rPr>
          <w:rFonts w:ascii="Calibri" w:hAnsi="Calibri" w:cs="Calibri"/>
          <w:sz w:val="22"/>
          <w:szCs w:val="22"/>
        </w:rPr>
        <w:t>2 radna</w:t>
      </w:r>
      <w:r w:rsidRPr="00F3355D">
        <w:rPr>
          <w:rFonts w:ascii="Calibri" w:hAnsi="Calibri" w:cs="Calibri"/>
          <w:sz w:val="22"/>
          <w:szCs w:val="22"/>
        </w:rPr>
        <w:t xml:space="preserve"> dan</w:t>
      </w:r>
      <w:r w:rsidR="00C90D4F" w:rsidRPr="00F3355D">
        <w:rPr>
          <w:rFonts w:ascii="Calibri" w:hAnsi="Calibri" w:cs="Calibri"/>
          <w:sz w:val="22"/>
          <w:szCs w:val="22"/>
        </w:rPr>
        <w:t>a</w:t>
      </w:r>
    </w:p>
    <w:p w:rsidR="00A91964" w:rsidRPr="00F3355D" w:rsidRDefault="00A91964" w:rsidP="00A91964">
      <w:pPr>
        <w:tabs>
          <w:tab w:val="num" w:pos="360"/>
          <w:tab w:val="left" w:pos="4896"/>
        </w:tabs>
        <w:ind w:firstLine="720"/>
        <w:jc w:val="both"/>
        <w:rPr>
          <w:rFonts w:ascii="Calibri" w:hAnsi="Calibri" w:cs="Calibri"/>
          <w:sz w:val="22"/>
          <w:szCs w:val="22"/>
        </w:rPr>
      </w:pPr>
      <w:r w:rsidRPr="00F3355D">
        <w:rPr>
          <w:rFonts w:ascii="Calibri" w:hAnsi="Calibri" w:cs="Calibri"/>
          <w:sz w:val="22"/>
          <w:szCs w:val="22"/>
        </w:rPr>
        <w:t>- selidbe u istom mjestu stanovanja</w:t>
      </w:r>
      <w:r w:rsidRPr="00F3355D">
        <w:rPr>
          <w:rFonts w:ascii="Calibri" w:hAnsi="Calibri" w:cs="Calibri"/>
          <w:sz w:val="22"/>
          <w:szCs w:val="22"/>
        </w:rPr>
        <w:tab/>
      </w:r>
      <w:r w:rsidRPr="00F3355D">
        <w:rPr>
          <w:rFonts w:ascii="Calibri" w:hAnsi="Calibri" w:cs="Calibri"/>
          <w:sz w:val="22"/>
          <w:szCs w:val="22"/>
        </w:rPr>
        <w:tab/>
        <w:t>1 radni dan</w:t>
      </w:r>
    </w:p>
    <w:p w:rsidR="00A91964" w:rsidRPr="00F3355D" w:rsidRDefault="00A91964" w:rsidP="00A91964">
      <w:pPr>
        <w:tabs>
          <w:tab w:val="num" w:pos="360"/>
          <w:tab w:val="left" w:pos="4896"/>
        </w:tabs>
        <w:ind w:firstLine="720"/>
        <w:jc w:val="both"/>
        <w:rPr>
          <w:rFonts w:ascii="Calibri" w:hAnsi="Calibri" w:cs="Calibri"/>
          <w:sz w:val="22"/>
          <w:szCs w:val="22"/>
        </w:rPr>
      </w:pPr>
      <w:r w:rsidRPr="00F3355D">
        <w:rPr>
          <w:rFonts w:ascii="Calibri" w:hAnsi="Calibri" w:cs="Calibri"/>
          <w:sz w:val="22"/>
          <w:szCs w:val="22"/>
        </w:rPr>
        <w:t>- selidbe u drugo mjesto stanovanja</w:t>
      </w:r>
      <w:r w:rsidRPr="00F3355D">
        <w:rPr>
          <w:rFonts w:ascii="Calibri" w:hAnsi="Calibri" w:cs="Calibri"/>
          <w:sz w:val="22"/>
          <w:szCs w:val="22"/>
        </w:rPr>
        <w:tab/>
      </w:r>
      <w:r w:rsidRPr="00F3355D">
        <w:rPr>
          <w:rFonts w:ascii="Calibri" w:hAnsi="Calibri" w:cs="Calibri"/>
          <w:sz w:val="22"/>
          <w:szCs w:val="22"/>
        </w:rPr>
        <w:tab/>
        <w:t xml:space="preserve">2 radna dana </w:t>
      </w:r>
    </w:p>
    <w:p w:rsidR="00A91964" w:rsidRPr="00F3355D" w:rsidRDefault="00A91964" w:rsidP="00A91964">
      <w:pPr>
        <w:tabs>
          <w:tab w:val="num" w:pos="360"/>
          <w:tab w:val="left" w:pos="4896"/>
        </w:tabs>
        <w:ind w:firstLine="720"/>
        <w:jc w:val="both"/>
        <w:rPr>
          <w:rFonts w:ascii="Calibri" w:hAnsi="Calibri" w:cs="Calibri"/>
          <w:sz w:val="22"/>
          <w:szCs w:val="22"/>
        </w:rPr>
      </w:pPr>
      <w:r w:rsidRPr="00F3355D">
        <w:rPr>
          <w:rFonts w:ascii="Calibri" w:hAnsi="Calibri" w:cs="Calibri"/>
          <w:sz w:val="22"/>
          <w:szCs w:val="22"/>
        </w:rPr>
        <w:t>- teške bolesti čl</w:t>
      </w:r>
      <w:r w:rsidR="00C90D4F" w:rsidRPr="00F3355D">
        <w:rPr>
          <w:rFonts w:ascii="Calibri" w:hAnsi="Calibri" w:cs="Calibri"/>
          <w:sz w:val="22"/>
          <w:szCs w:val="22"/>
        </w:rPr>
        <w:t>ana uže obitelji</w:t>
      </w:r>
      <w:r w:rsidR="00C90D4F" w:rsidRPr="00F3355D">
        <w:rPr>
          <w:rFonts w:ascii="Calibri" w:hAnsi="Calibri" w:cs="Calibri"/>
          <w:sz w:val="22"/>
          <w:szCs w:val="22"/>
        </w:rPr>
        <w:tab/>
      </w:r>
      <w:r w:rsidR="00C90D4F" w:rsidRPr="00F3355D">
        <w:rPr>
          <w:rFonts w:ascii="Calibri" w:hAnsi="Calibri" w:cs="Calibri"/>
          <w:sz w:val="22"/>
          <w:szCs w:val="22"/>
        </w:rPr>
        <w:tab/>
        <w:t>3 radna dana</w:t>
      </w:r>
    </w:p>
    <w:p w:rsidR="00C90D4F" w:rsidRPr="00F3355D" w:rsidRDefault="00C90D4F" w:rsidP="00A91964">
      <w:pPr>
        <w:tabs>
          <w:tab w:val="num" w:pos="360"/>
          <w:tab w:val="left" w:pos="4896"/>
        </w:tabs>
        <w:ind w:firstLine="720"/>
        <w:jc w:val="both"/>
        <w:rPr>
          <w:rFonts w:ascii="Calibri" w:hAnsi="Calibri" w:cs="Calibri"/>
          <w:sz w:val="22"/>
          <w:szCs w:val="22"/>
        </w:rPr>
      </w:pPr>
      <w:r w:rsidRPr="00F3355D">
        <w:rPr>
          <w:rFonts w:ascii="Calibri" w:hAnsi="Calibri" w:cs="Calibri"/>
          <w:sz w:val="22"/>
          <w:szCs w:val="22"/>
        </w:rPr>
        <w:t xml:space="preserve">- elementarne nepogode </w:t>
      </w:r>
    </w:p>
    <w:p w:rsidR="008E077E" w:rsidRPr="00F3355D" w:rsidRDefault="00C90D4F" w:rsidP="008E077E">
      <w:pPr>
        <w:tabs>
          <w:tab w:val="num" w:pos="360"/>
          <w:tab w:val="left" w:pos="4896"/>
        </w:tabs>
        <w:ind w:firstLine="720"/>
        <w:jc w:val="both"/>
        <w:rPr>
          <w:rFonts w:ascii="Calibri" w:hAnsi="Calibri" w:cs="Calibri"/>
          <w:sz w:val="22"/>
          <w:szCs w:val="22"/>
        </w:rPr>
      </w:pPr>
      <w:r w:rsidRPr="00F3355D">
        <w:rPr>
          <w:rFonts w:ascii="Calibri" w:hAnsi="Calibri" w:cs="Calibri"/>
          <w:sz w:val="22"/>
          <w:szCs w:val="22"/>
        </w:rPr>
        <w:t>koja mu je teže oštetila imovinu</w:t>
      </w:r>
      <w:r w:rsidRPr="00F3355D">
        <w:rPr>
          <w:rFonts w:ascii="Calibri" w:hAnsi="Calibri" w:cs="Calibri"/>
          <w:sz w:val="22"/>
          <w:szCs w:val="22"/>
        </w:rPr>
        <w:tab/>
        <w:t xml:space="preserve"> 3 radna dana</w:t>
      </w:r>
    </w:p>
    <w:p w:rsidR="008E077E" w:rsidRPr="00F3355D" w:rsidRDefault="008E077E" w:rsidP="008E077E">
      <w:pPr>
        <w:tabs>
          <w:tab w:val="num" w:pos="360"/>
          <w:tab w:val="left" w:pos="4896"/>
        </w:tabs>
        <w:ind w:firstLine="720"/>
        <w:jc w:val="both"/>
        <w:rPr>
          <w:rFonts w:ascii="Calibri" w:hAnsi="Calibri" w:cs="Calibri"/>
          <w:sz w:val="22"/>
          <w:szCs w:val="22"/>
        </w:rPr>
      </w:pPr>
      <w:r w:rsidRPr="00F3355D">
        <w:rPr>
          <w:rFonts w:ascii="Calibri" w:hAnsi="Calibri" w:cs="Calibri"/>
          <w:sz w:val="22"/>
          <w:szCs w:val="22"/>
        </w:rPr>
        <w:t>- sudjelovanje na seminarima</w:t>
      </w:r>
      <w:r w:rsidRPr="00F3355D">
        <w:rPr>
          <w:rFonts w:ascii="Calibri" w:hAnsi="Calibri" w:cs="Calibri"/>
          <w:sz w:val="22"/>
          <w:szCs w:val="22"/>
        </w:rPr>
        <w:tab/>
        <w:t xml:space="preserve"> 2 radna dana</w:t>
      </w:r>
    </w:p>
    <w:p w:rsidR="008E077E" w:rsidRPr="00F3355D" w:rsidRDefault="008E077E" w:rsidP="008E077E">
      <w:pPr>
        <w:tabs>
          <w:tab w:val="num" w:pos="360"/>
          <w:tab w:val="left" w:pos="4896"/>
        </w:tabs>
        <w:ind w:firstLine="720"/>
        <w:jc w:val="both"/>
        <w:rPr>
          <w:rFonts w:ascii="Calibri" w:hAnsi="Calibri" w:cs="Calibri"/>
          <w:sz w:val="22"/>
          <w:szCs w:val="22"/>
        </w:rPr>
      </w:pPr>
      <w:r w:rsidRPr="00F3355D">
        <w:rPr>
          <w:rFonts w:ascii="Calibri" w:hAnsi="Calibri" w:cs="Calibri"/>
          <w:sz w:val="22"/>
          <w:szCs w:val="22"/>
        </w:rPr>
        <w:t>- polaganje državnog stručnog ispita</w:t>
      </w:r>
    </w:p>
    <w:p w:rsidR="008E077E" w:rsidRPr="00F3355D" w:rsidRDefault="00377484" w:rsidP="008E077E">
      <w:pPr>
        <w:tabs>
          <w:tab w:val="num" w:pos="360"/>
          <w:tab w:val="left" w:pos="4896"/>
        </w:tabs>
        <w:ind w:firstLine="720"/>
        <w:jc w:val="both"/>
        <w:rPr>
          <w:rFonts w:ascii="Calibri" w:hAnsi="Calibri" w:cs="Calibri"/>
          <w:sz w:val="22"/>
          <w:szCs w:val="22"/>
        </w:rPr>
      </w:pPr>
      <w:r>
        <w:rPr>
          <w:rFonts w:ascii="Calibri" w:hAnsi="Calibri" w:cs="Calibri"/>
          <w:sz w:val="22"/>
          <w:szCs w:val="22"/>
        </w:rPr>
        <w:t>(prvi put)</w:t>
      </w:r>
      <w:r>
        <w:rPr>
          <w:rFonts w:ascii="Calibri" w:hAnsi="Calibri" w:cs="Calibri"/>
          <w:sz w:val="22"/>
          <w:szCs w:val="22"/>
        </w:rPr>
        <w:tab/>
        <w:t xml:space="preserve"> 7</w:t>
      </w:r>
      <w:r w:rsidR="008E077E" w:rsidRPr="00F3355D">
        <w:rPr>
          <w:rFonts w:ascii="Calibri" w:hAnsi="Calibri" w:cs="Calibri"/>
          <w:sz w:val="22"/>
          <w:szCs w:val="22"/>
        </w:rPr>
        <w:t xml:space="preserve"> radna dana</w:t>
      </w:r>
    </w:p>
    <w:p w:rsidR="00A91964" w:rsidRPr="00F3355D" w:rsidRDefault="00A91964" w:rsidP="00A91964">
      <w:pPr>
        <w:ind w:firstLine="720"/>
        <w:jc w:val="both"/>
        <w:rPr>
          <w:rFonts w:ascii="Calibri" w:hAnsi="Calibri" w:cs="Calibri"/>
          <w:sz w:val="22"/>
          <w:szCs w:val="22"/>
        </w:rPr>
      </w:pPr>
    </w:p>
    <w:p w:rsidR="00A91964" w:rsidRPr="00F3355D" w:rsidRDefault="00A91964" w:rsidP="00A91964">
      <w:pPr>
        <w:ind w:firstLine="708"/>
        <w:jc w:val="both"/>
        <w:rPr>
          <w:rFonts w:ascii="Calibri" w:hAnsi="Calibri" w:cs="Calibri"/>
          <w:sz w:val="22"/>
          <w:szCs w:val="22"/>
        </w:rPr>
      </w:pPr>
      <w:r w:rsidRPr="00F3355D">
        <w:rPr>
          <w:rFonts w:ascii="Calibri" w:hAnsi="Calibri" w:cs="Calibri"/>
          <w:sz w:val="22"/>
          <w:szCs w:val="22"/>
        </w:rPr>
        <w:t>Dobrovoljni davatelji krvi imaju pravo na jedan slobodni dan za svako davanje krvi, a ostvaruju ga u tijeku kalendarske godine, sukladno radnim obvezama.</w:t>
      </w:r>
    </w:p>
    <w:p w:rsidR="00A91964" w:rsidRPr="00F3355D" w:rsidRDefault="00A91964" w:rsidP="00A91964">
      <w:pPr>
        <w:ind w:firstLine="708"/>
        <w:jc w:val="both"/>
        <w:rPr>
          <w:rFonts w:ascii="Calibri" w:hAnsi="Calibri" w:cs="Calibri"/>
          <w:sz w:val="22"/>
          <w:szCs w:val="22"/>
        </w:rPr>
      </w:pPr>
      <w:r w:rsidRPr="00F3355D">
        <w:rPr>
          <w:rFonts w:ascii="Calibri" w:hAnsi="Calibri" w:cs="Calibri"/>
          <w:sz w:val="22"/>
          <w:szCs w:val="22"/>
        </w:rPr>
        <w:t xml:space="preserve">Službenik i namještenik ima pravo na plaćeni dopust za svaki smrtni slučaj naveden u stavku </w:t>
      </w:r>
      <w:r w:rsidR="008E077E" w:rsidRPr="00F3355D">
        <w:rPr>
          <w:rFonts w:ascii="Calibri" w:hAnsi="Calibri" w:cs="Calibri"/>
          <w:sz w:val="22"/>
          <w:szCs w:val="22"/>
        </w:rPr>
        <w:t>2</w:t>
      </w:r>
      <w:r w:rsidRPr="00F3355D">
        <w:rPr>
          <w:rFonts w:ascii="Calibri" w:hAnsi="Calibri" w:cs="Calibri"/>
          <w:sz w:val="22"/>
          <w:szCs w:val="22"/>
        </w:rPr>
        <w:t>. ovoga članka, neovisno o broju dana plaćenog dopusta koje je tijekom iste godine iskoristio po drugim osnovama.</w:t>
      </w:r>
    </w:p>
    <w:p w:rsidR="00A91964" w:rsidRPr="00F3355D" w:rsidRDefault="00A91964" w:rsidP="00A91964">
      <w:pPr>
        <w:ind w:firstLine="708"/>
        <w:jc w:val="both"/>
        <w:rPr>
          <w:rFonts w:ascii="Calibri" w:hAnsi="Calibri" w:cs="Calibri"/>
          <w:spacing w:val="-2"/>
          <w:sz w:val="22"/>
          <w:szCs w:val="22"/>
        </w:rPr>
      </w:pPr>
      <w:r w:rsidRPr="00F3355D">
        <w:rPr>
          <w:rFonts w:ascii="Calibri" w:hAnsi="Calibri" w:cs="Calibri"/>
          <w:spacing w:val="-2"/>
          <w:sz w:val="22"/>
          <w:szCs w:val="22"/>
        </w:rPr>
        <w:t xml:space="preserve">Ako načelnik </w:t>
      </w:r>
      <w:r w:rsidRPr="00F3355D">
        <w:rPr>
          <w:rFonts w:ascii="Calibri" w:hAnsi="Calibri" w:cs="Calibri"/>
          <w:spacing w:val="2"/>
          <w:sz w:val="22"/>
          <w:szCs w:val="22"/>
        </w:rPr>
        <w:t xml:space="preserve">uputi </w:t>
      </w:r>
      <w:r w:rsidRPr="00F3355D">
        <w:rPr>
          <w:rFonts w:ascii="Calibri" w:hAnsi="Calibri" w:cs="Calibri"/>
          <w:sz w:val="22"/>
          <w:szCs w:val="22"/>
        </w:rPr>
        <w:t xml:space="preserve">službenika i namještenika </w:t>
      </w:r>
      <w:r w:rsidRPr="00F3355D">
        <w:rPr>
          <w:rFonts w:ascii="Calibri" w:hAnsi="Calibri" w:cs="Calibri"/>
          <w:spacing w:val="-2"/>
          <w:sz w:val="22"/>
          <w:szCs w:val="22"/>
        </w:rPr>
        <w:t>na školovanje ili usavršavanje, službenik ima pravo na plaćeni dopust sukladno posebno zaključenom sporazumu.</w:t>
      </w:r>
    </w:p>
    <w:p w:rsidR="00A91964" w:rsidRPr="00F3355D" w:rsidRDefault="00A91964" w:rsidP="00A91964">
      <w:pPr>
        <w:jc w:val="both"/>
        <w:rPr>
          <w:rFonts w:ascii="Calibri" w:hAnsi="Calibri" w:cs="Calibri"/>
          <w:spacing w:val="-2"/>
          <w:sz w:val="22"/>
          <w:szCs w:val="22"/>
        </w:rPr>
      </w:pPr>
    </w:p>
    <w:p w:rsidR="00A91964" w:rsidRPr="00F3355D" w:rsidRDefault="00A91964" w:rsidP="00D96C4E">
      <w:pPr>
        <w:pStyle w:val="Heading4"/>
        <w:ind w:firstLine="708"/>
        <w:rPr>
          <w:rFonts w:ascii="Calibri" w:hAnsi="Calibri" w:cs="Calibri"/>
          <w:color w:val="auto"/>
          <w:sz w:val="22"/>
          <w:szCs w:val="22"/>
        </w:rPr>
      </w:pPr>
      <w:r w:rsidRPr="00F3355D">
        <w:rPr>
          <w:rFonts w:ascii="Calibri" w:hAnsi="Calibri" w:cs="Calibri"/>
          <w:color w:val="auto"/>
          <w:sz w:val="22"/>
          <w:szCs w:val="22"/>
        </w:rPr>
        <w:t>Neplaćeni dopust</w:t>
      </w:r>
    </w:p>
    <w:p w:rsidR="008E077E" w:rsidRPr="00F3355D" w:rsidRDefault="00377484" w:rsidP="005101FF">
      <w:pPr>
        <w:jc w:val="center"/>
        <w:rPr>
          <w:rFonts w:ascii="Calibri" w:hAnsi="Calibri" w:cs="Calibri"/>
          <w:b/>
          <w:spacing w:val="-2"/>
          <w:sz w:val="22"/>
          <w:szCs w:val="22"/>
        </w:rPr>
      </w:pPr>
      <w:r>
        <w:rPr>
          <w:rFonts w:ascii="Calibri" w:hAnsi="Calibri" w:cs="Calibri"/>
          <w:b/>
          <w:spacing w:val="-2"/>
          <w:sz w:val="22"/>
          <w:szCs w:val="22"/>
        </w:rPr>
        <w:t>Članak 30</w:t>
      </w:r>
      <w:r w:rsidR="00A91964" w:rsidRPr="00F3355D">
        <w:rPr>
          <w:rFonts w:ascii="Calibri" w:hAnsi="Calibri" w:cs="Calibri"/>
          <w:b/>
          <w:spacing w:val="-2"/>
          <w:sz w:val="22"/>
          <w:szCs w:val="22"/>
        </w:rPr>
        <w:t>.</w:t>
      </w:r>
    </w:p>
    <w:p w:rsidR="00CB561A" w:rsidRPr="00377484" w:rsidRDefault="00A91964" w:rsidP="00377484">
      <w:pPr>
        <w:ind w:firstLine="708"/>
        <w:jc w:val="both"/>
        <w:rPr>
          <w:rFonts w:ascii="Calibri" w:hAnsi="Calibri" w:cs="Calibri"/>
          <w:spacing w:val="-2"/>
          <w:sz w:val="22"/>
          <w:szCs w:val="22"/>
        </w:rPr>
      </w:pPr>
      <w:r w:rsidRPr="00F3355D">
        <w:rPr>
          <w:rFonts w:ascii="Calibri" w:hAnsi="Calibri" w:cs="Calibri"/>
          <w:spacing w:val="-2"/>
          <w:sz w:val="22"/>
          <w:szCs w:val="22"/>
        </w:rPr>
        <w:t>Službeniku i namješteniku se može odobriti neplaćeni dopust zbog školovanja, usavršavanja ili drugih osobnih interesa, za koje vrijeme miruju prava i obveze iz službe ili u vezi sa službom, ako zakonskim propisima nije drugačije određeno.</w:t>
      </w:r>
    </w:p>
    <w:p w:rsidR="00CB561A" w:rsidRDefault="00CB561A" w:rsidP="00A91964">
      <w:pPr>
        <w:pStyle w:val="Heading4"/>
        <w:tabs>
          <w:tab w:val="left" w:pos="720"/>
        </w:tabs>
        <w:rPr>
          <w:rFonts w:ascii="Calibri" w:hAnsi="Calibri" w:cs="Calibri"/>
          <w:color w:val="auto"/>
          <w:sz w:val="22"/>
          <w:szCs w:val="22"/>
          <w:lang w:val="hr-HR"/>
        </w:rPr>
      </w:pPr>
    </w:p>
    <w:p w:rsidR="00A91964" w:rsidRPr="00F3355D" w:rsidRDefault="00A91964" w:rsidP="00A91964">
      <w:pPr>
        <w:pStyle w:val="Heading4"/>
        <w:tabs>
          <w:tab w:val="left" w:pos="720"/>
        </w:tabs>
        <w:rPr>
          <w:rFonts w:ascii="Calibri" w:hAnsi="Calibri" w:cs="Calibri"/>
          <w:color w:val="auto"/>
          <w:sz w:val="22"/>
          <w:szCs w:val="22"/>
        </w:rPr>
      </w:pPr>
      <w:r w:rsidRPr="00F3355D">
        <w:rPr>
          <w:rFonts w:ascii="Calibri" w:hAnsi="Calibri" w:cs="Calibri"/>
          <w:color w:val="auto"/>
          <w:sz w:val="22"/>
          <w:szCs w:val="22"/>
        </w:rPr>
        <w:t>X.  PLAĆE, NAKNADE I OSTALA MATERIJALNA PRAVA</w:t>
      </w:r>
    </w:p>
    <w:p w:rsidR="00A91964" w:rsidRPr="00F3355D" w:rsidRDefault="00A91964" w:rsidP="00A91964">
      <w:pPr>
        <w:ind w:firstLine="720"/>
        <w:rPr>
          <w:rFonts w:ascii="Calibri" w:hAnsi="Calibri" w:cs="Calibri"/>
          <w:noProof/>
          <w:sz w:val="22"/>
          <w:szCs w:val="22"/>
        </w:rPr>
      </w:pPr>
    </w:p>
    <w:p w:rsidR="008E077E" w:rsidRPr="00F3355D" w:rsidRDefault="00377484" w:rsidP="005101FF">
      <w:pPr>
        <w:tabs>
          <w:tab w:val="left" w:pos="1397"/>
        </w:tabs>
        <w:jc w:val="center"/>
        <w:rPr>
          <w:rFonts w:ascii="Calibri" w:hAnsi="Calibri" w:cs="Calibri"/>
          <w:b/>
          <w:noProof/>
          <w:sz w:val="22"/>
          <w:szCs w:val="22"/>
        </w:rPr>
      </w:pPr>
      <w:r>
        <w:rPr>
          <w:rFonts w:ascii="Calibri" w:hAnsi="Calibri" w:cs="Calibri"/>
          <w:b/>
          <w:noProof/>
          <w:sz w:val="22"/>
          <w:szCs w:val="22"/>
        </w:rPr>
        <w:t>Članak 31</w:t>
      </w:r>
      <w:r w:rsidR="00A91964" w:rsidRPr="00F3355D">
        <w:rPr>
          <w:rFonts w:ascii="Calibri" w:hAnsi="Calibri" w:cs="Calibri"/>
          <w:b/>
          <w:noProof/>
          <w:sz w:val="22"/>
          <w:szCs w:val="22"/>
        </w:rPr>
        <w:t>.</w:t>
      </w:r>
    </w:p>
    <w:p w:rsidR="00A91964" w:rsidRPr="00F3355D" w:rsidRDefault="00A91964" w:rsidP="00A91964">
      <w:pPr>
        <w:ind w:firstLine="708"/>
        <w:jc w:val="both"/>
        <w:rPr>
          <w:rFonts w:ascii="Calibri" w:hAnsi="Calibri" w:cs="Calibri"/>
          <w:spacing w:val="-2"/>
          <w:sz w:val="22"/>
          <w:szCs w:val="22"/>
        </w:rPr>
      </w:pPr>
      <w:r w:rsidRPr="00F3355D">
        <w:rPr>
          <w:rFonts w:ascii="Calibri" w:hAnsi="Calibri" w:cs="Calibri"/>
          <w:spacing w:val="-2"/>
          <w:sz w:val="22"/>
          <w:szCs w:val="22"/>
        </w:rPr>
        <w:t>Za obavljeni rad službeniku i namješteniku pripada plaća, a za vrijeme opravdane odsutnosti s rada pripada mu naknada plaće.</w:t>
      </w:r>
    </w:p>
    <w:p w:rsidR="00A91964" w:rsidRPr="00F3355D" w:rsidRDefault="00A91964" w:rsidP="00A91964">
      <w:pPr>
        <w:ind w:firstLine="708"/>
        <w:rPr>
          <w:rFonts w:ascii="Calibri" w:hAnsi="Calibri" w:cs="Calibri"/>
          <w:noProof/>
          <w:sz w:val="22"/>
          <w:szCs w:val="22"/>
        </w:rPr>
      </w:pPr>
      <w:r w:rsidRPr="00F3355D">
        <w:rPr>
          <w:rFonts w:ascii="Calibri" w:hAnsi="Calibri" w:cs="Calibri"/>
          <w:spacing w:val="-2"/>
          <w:sz w:val="22"/>
          <w:szCs w:val="22"/>
        </w:rPr>
        <w:t>Za jednaki rad i rad jednake vrijednosti isplaćuje se jednaka plaća, ženi i muškarcu.</w:t>
      </w:r>
    </w:p>
    <w:p w:rsidR="00A91964" w:rsidRPr="00F3355D" w:rsidRDefault="00A91964" w:rsidP="00A91964">
      <w:pPr>
        <w:pStyle w:val="BodyText"/>
        <w:ind w:firstLine="708"/>
        <w:rPr>
          <w:rFonts w:ascii="Calibri" w:hAnsi="Calibri" w:cs="Calibri"/>
          <w:color w:val="auto"/>
          <w:spacing w:val="-2"/>
          <w:sz w:val="22"/>
          <w:szCs w:val="22"/>
        </w:rPr>
      </w:pPr>
      <w:r w:rsidRPr="00F3355D">
        <w:rPr>
          <w:rFonts w:ascii="Calibri" w:hAnsi="Calibri" w:cs="Calibri"/>
          <w:color w:val="auto"/>
          <w:sz w:val="22"/>
          <w:szCs w:val="22"/>
        </w:rPr>
        <w:t xml:space="preserve">Službenik i namještenik </w:t>
      </w:r>
      <w:r w:rsidRPr="00F3355D">
        <w:rPr>
          <w:rFonts w:ascii="Calibri" w:hAnsi="Calibri" w:cs="Calibri"/>
          <w:color w:val="auto"/>
          <w:spacing w:val="-2"/>
          <w:sz w:val="22"/>
          <w:szCs w:val="22"/>
        </w:rPr>
        <w:t>ima pravo i na druga primanja i naknade utvrđene zakonskim propisima, kolektivnim ugovorom i ovim Pravilnikom.</w:t>
      </w:r>
    </w:p>
    <w:p w:rsidR="00D96C4E" w:rsidRDefault="00D96C4E" w:rsidP="00A91964">
      <w:pPr>
        <w:jc w:val="both"/>
        <w:rPr>
          <w:rFonts w:ascii="Calibri" w:hAnsi="Calibri" w:cs="Calibri"/>
          <w:spacing w:val="-2"/>
          <w:sz w:val="22"/>
          <w:szCs w:val="22"/>
        </w:rPr>
      </w:pPr>
    </w:p>
    <w:p w:rsidR="0057740F" w:rsidRDefault="0057740F" w:rsidP="00A91964">
      <w:pPr>
        <w:jc w:val="both"/>
        <w:rPr>
          <w:rFonts w:ascii="Calibri" w:hAnsi="Calibri" w:cs="Calibri"/>
          <w:spacing w:val="-2"/>
          <w:sz w:val="22"/>
          <w:szCs w:val="22"/>
        </w:rPr>
      </w:pPr>
    </w:p>
    <w:p w:rsidR="0057740F" w:rsidRDefault="0057740F" w:rsidP="00A91964">
      <w:pPr>
        <w:jc w:val="both"/>
        <w:rPr>
          <w:rFonts w:ascii="Calibri" w:hAnsi="Calibri" w:cs="Calibri"/>
          <w:spacing w:val="-2"/>
          <w:sz w:val="22"/>
          <w:szCs w:val="22"/>
        </w:rPr>
      </w:pPr>
    </w:p>
    <w:p w:rsidR="00A91964" w:rsidRPr="00F3355D" w:rsidRDefault="00A91964" w:rsidP="00D96C4E">
      <w:pPr>
        <w:ind w:firstLine="708"/>
        <w:jc w:val="both"/>
        <w:rPr>
          <w:rFonts w:ascii="Calibri" w:hAnsi="Calibri" w:cs="Calibri"/>
          <w:spacing w:val="-2"/>
          <w:sz w:val="22"/>
          <w:szCs w:val="22"/>
        </w:rPr>
      </w:pPr>
      <w:r w:rsidRPr="00F3355D">
        <w:rPr>
          <w:rFonts w:ascii="Calibri" w:hAnsi="Calibri" w:cs="Calibri"/>
          <w:b/>
          <w:sz w:val="22"/>
          <w:szCs w:val="22"/>
        </w:rPr>
        <w:t>Plaće</w:t>
      </w:r>
      <w:r w:rsidRPr="00F3355D">
        <w:rPr>
          <w:rFonts w:ascii="Calibri" w:hAnsi="Calibri" w:cs="Calibri"/>
          <w:sz w:val="22"/>
          <w:szCs w:val="22"/>
        </w:rPr>
        <w:t xml:space="preserve"> </w:t>
      </w:r>
    </w:p>
    <w:p w:rsidR="008E077E" w:rsidRPr="00F3355D" w:rsidRDefault="00377484" w:rsidP="005101FF">
      <w:pPr>
        <w:jc w:val="center"/>
        <w:rPr>
          <w:rFonts w:ascii="Calibri" w:hAnsi="Calibri" w:cs="Calibri"/>
          <w:b/>
          <w:spacing w:val="-2"/>
          <w:sz w:val="22"/>
          <w:szCs w:val="22"/>
        </w:rPr>
      </w:pPr>
      <w:r>
        <w:rPr>
          <w:rFonts w:ascii="Calibri" w:hAnsi="Calibri" w:cs="Calibri"/>
          <w:b/>
          <w:spacing w:val="-2"/>
          <w:sz w:val="22"/>
          <w:szCs w:val="22"/>
        </w:rPr>
        <w:lastRenderedPageBreak/>
        <w:t>Članak 32</w:t>
      </w:r>
      <w:r w:rsidR="00A91964" w:rsidRPr="00F3355D">
        <w:rPr>
          <w:rFonts w:ascii="Calibri" w:hAnsi="Calibri" w:cs="Calibri"/>
          <w:b/>
          <w:spacing w:val="-2"/>
          <w:sz w:val="22"/>
          <w:szCs w:val="22"/>
        </w:rPr>
        <w:t>.</w:t>
      </w:r>
    </w:p>
    <w:p w:rsidR="00A91964" w:rsidRPr="00F3355D" w:rsidRDefault="00A91964" w:rsidP="00A91964">
      <w:pPr>
        <w:ind w:firstLine="708"/>
        <w:jc w:val="both"/>
        <w:rPr>
          <w:rFonts w:ascii="Calibri" w:hAnsi="Calibri" w:cs="Calibri"/>
          <w:spacing w:val="-2"/>
          <w:sz w:val="22"/>
          <w:szCs w:val="22"/>
        </w:rPr>
      </w:pPr>
      <w:r w:rsidRPr="00F3355D">
        <w:rPr>
          <w:rFonts w:ascii="Calibri" w:hAnsi="Calibri" w:cs="Calibri"/>
          <w:spacing w:val="-2"/>
          <w:sz w:val="22"/>
          <w:szCs w:val="22"/>
        </w:rPr>
        <w:t xml:space="preserve">Plaća i naknade isplaćuju se unatrag, jedanput mjesečno, </w:t>
      </w:r>
      <w:r w:rsidRPr="00F3355D">
        <w:rPr>
          <w:rFonts w:ascii="Calibri" w:hAnsi="Calibri" w:cs="Calibri"/>
          <w:spacing w:val="2"/>
          <w:sz w:val="22"/>
          <w:szCs w:val="22"/>
        </w:rPr>
        <w:t xml:space="preserve">najkasnije do 15-tog u sljedećem </w:t>
      </w:r>
      <w:r w:rsidRPr="00F3355D">
        <w:rPr>
          <w:rFonts w:ascii="Calibri" w:hAnsi="Calibri" w:cs="Calibri"/>
          <w:spacing w:val="-2"/>
          <w:sz w:val="22"/>
          <w:szCs w:val="22"/>
        </w:rPr>
        <w:t>mjesecu.</w:t>
      </w:r>
    </w:p>
    <w:p w:rsidR="00A91964" w:rsidRPr="0057740F" w:rsidRDefault="00A91964" w:rsidP="0057740F">
      <w:pPr>
        <w:ind w:firstLine="708"/>
        <w:jc w:val="both"/>
        <w:rPr>
          <w:rFonts w:ascii="Calibri" w:hAnsi="Calibri" w:cs="Calibri"/>
          <w:spacing w:val="-2"/>
          <w:sz w:val="22"/>
          <w:szCs w:val="22"/>
        </w:rPr>
      </w:pPr>
      <w:r w:rsidRPr="00F3355D">
        <w:rPr>
          <w:rFonts w:ascii="Calibri" w:hAnsi="Calibri" w:cs="Calibri"/>
          <w:spacing w:val="-2"/>
          <w:sz w:val="22"/>
          <w:szCs w:val="22"/>
        </w:rPr>
        <w:t xml:space="preserve">Podatke o plaćama mogu državnim tijelima ili trećim osobama koje za to imaju po zakonu utemeljen razlog, priopćavati </w:t>
      </w:r>
      <w:r w:rsidR="00355728" w:rsidRPr="00F3355D">
        <w:rPr>
          <w:rFonts w:ascii="Calibri" w:hAnsi="Calibri" w:cs="Calibri"/>
          <w:spacing w:val="-2"/>
          <w:sz w:val="22"/>
          <w:szCs w:val="22"/>
        </w:rPr>
        <w:t xml:space="preserve">načelnik i </w:t>
      </w:r>
      <w:r w:rsidRPr="00F3355D">
        <w:rPr>
          <w:rFonts w:ascii="Calibri" w:hAnsi="Calibri" w:cs="Calibri"/>
          <w:spacing w:val="-2"/>
          <w:sz w:val="22"/>
          <w:szCs w:val="22"/>
        </w:rPr>
        <w:t>pročelnik</w:t>
      </w:r>
      <w:r w:rsidR="008E077E" w:rsidRPr="00F3355D">
        <w:rPr>
          <w:rFonts w:ascii="Calibri" w:hAnsi="Calibri" w:cs="Calibri"/>
          <w:spacing w:val="-2"/>
          <w:sz w:val="22"/>
          <w:szCs w:val="22"/>
        </w:rPr>
        <w:t xml:space="preserve"> JUO</w:t>
      </w:r>
      <w:r w:rsidRPr="00F3355D">
        <w:rPr>
          <w:rFonts w:ascii="Calibri" w:hAnsi="Calibri" w:cs="Calibri"/>
          <w:spacing w:val="-2"/>
          <w:sz w:val="22"/>
          <w:szCs w:val="22"/>
        </w:rPr>
        <w:t>.</w:t>
      </w:r>
    </w:p>
    <w:p w:rsidR="00A91964" w:rsidRPr="00F3355D" w:rsidRDefault="00A91964" w:rsidP="00A91964">
      <w:pPr>
        <w:jc w:val="center"/>
        <w:rPr>
          <w:rFonts w:ascii="Calibri" w:hAnsi="Calibri" w:cs="Calibri"/>
          <w:b/>
          <w:spacing w:val="-2"/>
          <w:sz w:val="22"/>
          <w:szCs w:val="22"/>
        </w:rPr>
      </w:pPr>
    </w:p>
    <w:p w:rsidR="008E077E" w:rsidRPr="00F3355D" w:rsidRDefault="00377484" w:rsidP="005101FF">
      <w:pPr>
        <w:jc w:val="center"/>
        <w:rPr>
          <w:rFonts w:ascii="Calibri" w:hAnsi="Calibri" w:cs="Calibri"/>
          <w:b/>
          <w:spacing w:val="-2"/>
          <w:sz w:val="22"/>
          <w:szCs w:val="22"/>
        </w:rPr>
      </w:pPr>
      <w:r>
        <w:rPr>
          <w:rFonts w:ascii="Calibri" w:hAnsi="Calibri" w:cs="Calibri"/>
          <w:b/>
          <w:spacing w:val="-2"/>
          <w:sz w:val="22"/>
          <w:szCs w:val="22"/>
        </w:rPr>
        <w:t>Članak 33</w:t>
      </w:r>
      <w:r w:rsidR="00A91964" w:rsidRPr="00F3355D">
        <w:rPr>
          <w:rFonts w:ascii="Calibri" w:hAnsi="Calibri" w:cs="Calibri"/>
          <w:b/>
          <w:spacing w:val="-2"/>
          <w:sz w:val="22"/>
          <w:szCs w:val="22"/>
        </w:rPr>
        <w:t>.</w:t>
      </w:r>
    </w:p>
    <w:p w:rsidR="00A91964" w:rsidRPr="00F3355D" w:rsidRDefault="00A91964" w:rsidP="00A91964">
      <w:pPr>
        <w:ind w:firstLine="708"/>
        <w:jc w:val="both"/>
        <w:rPr>
          <w:rFonts w:ascii="Calibri" w:hAnsi="Calibri" w:cs="Calibri"/>
          <w:spacing w:val="-2"/>
          <w:sz w:val="22"/>
          <w:szCs w:val="22"/>
        </w:rPr>
      </w:pPr>
      <w:r w:rsidRPr="00F3355D">
        <w:rPr>
          <w:rFonts w:ascii="Calibri" w:hAnsi="Calibri" w:cs="Calibri"/>
          <w:spacing w:val="-2"/>
          <w:sz w:val="22"/>
          <w:szCs w:val="22"/>
        </w:rPr>
        <w:t xml:space="preserve">Plaću službenika i namještenika čini umnožak koeficijenta složenosti poslova radnog mjesta na koje su raspoređeni i osnovice za obračun plaće, uvećan za 0.5% za svaku navršenu godinu radnog staža, ukupno najviše za 20%. </w:t>
      </w:r>
    </w:p>
    <w:p w:rsidR="008E077E" w:rsidRPr="00F3355D" w:rsidRDefault="008E077E" w:rsidP="00A91964">
      <w:pPr>
        <w:ind w:firstLine="708"/>
        <w:jc w:val="both"/>
        <w:rPr>
          <w:rFonts w:ascii="Calibri" w:hAnsi="Calibri" w:cs="Calibri"/>
          <w:spacing w:val="-2"/>
          <w:sz w:val="22"/>
          <w:szCs w:val="22"/>
        </w:rPr>
      </w:pPr>
      <w:r w:rsidRPr="00F3355D">
        <w:rPr>
          <w:rFonts w:ascii="Calibri" w:hAnsi="Calibri" w:cs="Calibri"/>
          <w:spacing w:val="-2"/>
          <w:sz w:val="22"/>
          <w:szCs w:val="22"/>
        </w:rPr>
        <w:t>Osnovicu za obračun plaće propisuje odlukom općinski načelnik.</w:t>
      </w:r>
    </w:p>
    <w:p w:rsidR="00A91964" w:rsidRPr="00F3355D" w:rsidRDefault="00A91964" w:rsidP="00A91964">
      <w:pPr>
        <w:ind w:firstLine="708"/>
        <w:jc w:val="both"/>
        <w:rPr>
          <w:rFonts w:ascii="Calibri" w:hAnsi="Calibri" w:cs="Calibri"/>
          <w:sz w:val="22"/>
          <w:szCs w:val="22"/>
        </w:rPr>
      </w:pPr>
      <w:r w:rsidRPr="00F3355D">
        <w:rPr>
          <w:rFonts w:ascii="Calibri" w:hAnsi="Calibri" w:cs="Calibri"/>
          <w:sz w:val="22"/>
          <w:szCs w:val="22"/>
        </w:rPr>
        <w:t>Koeficijent za obračun plaće službenika i namještenika u JUO propisuje Općinsko vijeće posebnom odlukom.</w:t>
      </w:r>
    </w:p>
    <w:p w:rsidR="00A91964" w:rsidRPr="00377484" w:rsidRDefault="00A91964" w:rsidP="00377484">
      <w:pPr>
        <w:ind w:firstLine="708"/>
        <w:jc w:val="both"/>
        <w:rPr>
          <w:rFonts w:ascii="Calibri" w:hAnsi="Calibri" w:cs="Calibri"/>
          <w:sz w:val="22"/>
          <w:szCs w:val="22"/>
        </w:rPr>
      </w:pPr>
      <w:r w:rsidRPr="00F3355D">
        <w:rPr>
          <w:rFonts w:ascii="Calibri" w:hAnsi="Calibri" w:cs="Calibri"/>
          <w:sz w:val="22"/>
          <w:szCs w:val="22"/>
        </w:rPr>
        <w:t>Plaća utvrđena ovim Pravilnikom pripada službeniku i namješteniku za puno radno vrijeme i redoviti učinak, odnosno za broj sati koje ostvari neposrednim radom.</w:t>
      </w:r>
    </w:p>
    <w:p w:rsidR="008E077E" w:rsidRPr="00F3355D" w:rsidRDefault="008E077E" w:rsidP="00A91964">
      <w:pPr>
        <w:ind w:firstLine="720"/>
        <w:jc w:val="center"/>
        <w:rPr>
          <w:rFonts w:ascii="Calibri" w:hAnsi="Calibri" w:cs="Calibri"/>
          <w:b/>
          <w:sz w:val="22"/>
          <w:szCs w:val="22"/>
        </w:rPr>
      </w:pPr>
    </w:p>
    <w:p w:rsidR="008E077E" w:rsidRPr="00F3355D" w:rsidRDefault="00377484" w:rsidP="005101FF">
      <w:pPr>
        <w:jc w:val="center"/>
        <w:rPr>
          <w:rFonts w:ascii="Calibri" w:hAnsi="Calibri" w:cs="Calibri"/>
          <w:b/>
          <w:sz w:val="22"/>
          <w:szCs w:val="22"/>
        </w:rPr>
      </w:pPr>
      <w:r>
        <w:rPr>
          <w:rFonts w:ascii="Calibri" w:hAnsi="Calibri" w:cs="Calibri"/>
          <w:b/>
          <w:sz w:val="22"/>
          <w:szCs w:val="22"/>
        </w:rPr>
        <w:t>Članak 34</w:t>
      </w:r>
      <w:r w:rsidR="00A91964" w:rsidRPr="00F3355D">
        <w:rPr>
          <w:rFonts w:ascii="Calibri" w:hAnsi="Calibri" w:cs="Calibri"/>
          <w:b/>
          <w:sz w:val="22"/>
          <w:szCs w:val="22"/>
        </w:rPr>
        <w:t>.</w:t>
      </w:r>
    </w:p>
    <w:p w:rsidR="00A91964" w:rsidRPr="0057740F" w:rsidRDefault="00A91964" w:rsidP="00A91964">
      <w:pPr>
        <w:pStyle w:val="BodyText"/>
        <w:ind w:firstLine="720"/>
        <w:rPr>
          <w:rFonts w:ascii="Calibri" w:hAnsi="Calibri" w:cs="Calibri"/>
          <w:color w:val="auto"/>
          <w:sz w:val="22"/>
          <w:szCs w:val="22"/>
        </w:rPr>
      </w:pPr>
      <w:r w:rsidRPr="00F3355D">
        <w:rPr>
          <w:rFonts w:ascii="Calibri" w:hAnsi="Calibri" w:cs="Calibri"/>
          <w:color w:val="auto"/>
          <w:sz w:val="22"/>
          <w:szCs w:val="22"/>
        </w:rPr>
        <w:t xml:space="preserve">Za vrijeme trajanja vježbeničkog staža vježbenik ima pravo na 85% plaće poslova najniže složenosti njegove vrste. </w:t>
      </w:r>
    </w:p>
    <w:p w:rsidR="00A91964" w:rsidRPr="00F3355D" w:rsidRDefault="00A91964" w:rsidP="00A91964">
      <w:pPr>
        <w:pStyle w:val="BodyText"/>
        <w:ind w:firstLine="720"/>
        <w:rPr>
          <w:rFonts w:ascii="Calibri" w:hAnsi="Calibri" w:cs="Calibri"/>
          <w:strike/>
          <w:color w:val="auto"/>
          <w:sz w:val="22"/>
          <w:szCs w:val="22"/>
        </w:rPr>
      </w:pPr>
    </w:p>
    <w:p w:rsidR="008E077E" w:rsidRPr="00F3355D" w:rsidRDefault="00377484" w:rsidP="005101FF">
      <w:pPr>
        <w:jc w:val="center"/>
        <w:rPr>
          <w:rFonts w:ascii="Calibri" w:hAnsi="Calibri" w:cs="Calibri"/>
          <w:b/>
          <w:sz w:val="22"/>
          <w:szCs w:val="22"/>
        </w:rPr>
      </w:pPr>
      <w:r>
        <w:rPr>
          <w:rFonts w:ascii="Calibri" w:hAnsi="Calibri" w:cs="Calibri"/>
          <w:b/>
          <w:sz w:val="22"/>
          <w:szCs w:val="22"/>
        </w:rPr>
        <w:t>Članak 35</w:t>
      </w:r>
      <w:r w:rsidR="00A91964" w:rsidRPr="00F3355D">
        <w:rPr>
          <w:rFonts w:ascii="Calibri" w:hAnsi="Calibri" w:cs="Calibri"/>
          <w:b/>
          <w:sz w:val="22"/>
          <w:szCs w:val="22"/>
        </w:rPr>
        <w:t>.</w:t>
      </w:r>
    </w:p>
    <w:p w:rsidR="00A91964" w:rsidRPr="00F3355D" w:rsidRDefault="00A91964" w:rsidP="00A91964">
      <w:pPr>
        <w:ind w:firstLine="708"/>
        <w:jc w:val="both"/>
        <w:rPr>
          <w:rFonts w:ascii="Calibri" w:hAnsi="Calibri" w:cs="Calibri"/>
          <w:sz w:val="22"/>
          <w:szCs w:val="22"/>
        </w:rPr>
      </w:pPr>
      <w:r w:rsidRPr="00F3355D">
        <w:rPr>
          <w:rFonts w:ascii="Calibri" w:hAnsi="Calibri" w:cs="Calibri"/>
          <w:sz w:val="22"/>
          <w:szCs w:val="22"/>
        </w:rPr>
        <w:t>Službenici i namještenici ostvaruju pravo na poseban dodatak:</w:t>
      </w:r>
    </w:p>
    <w:p w:rsidR="00A91964" w:rsidRPr="00F3355D" w:rsidRDefault="00A91964" w:rsidP="00A91964">
      <w:pPr>
        <w:tabs>
          <w:tab w:val="left" w:pos="432"/>
          <w:tab w:val="left" w:pos="4320"/>
        </w:tabs>
        <w:ind w:firstLine="1260"/>
        <w:jc w:val="both"/>
        <w:rPr>
          <w:rFonts w:ascii="Calibri" w:hAnsi="Calibri" w:cs="Calibri"/>
          <w:sz w:val="22"/>
          <w:szCs w:val="22"/>
        </w:rPr>
      </w:pPr>
      <w:r w:rsidRPr="00F3355D">
        <w:rPr>
          <w:rFonts w:ascii="Calibri" w:hAnsi="Calibri" w:cs="Calibri"/>
          <w:sz w:val="22"/>
          <w:szCs w:val="22"/>
        </w:rPr>
        <w:t>1. za sate noćnog rada</w:t>
      </w:r>
      <w:r w:rsidRPr="00F3355D">
        <w:rPr>
          <w:rFonts w:ascii="Calibri" w:hAnsi="Calibri" w:cs="Calibri"/>
          <w:sz w:val="22"/>
          <w:szCs w:val="22"/>
        </w:rPr>
        <w:tab/>
      </w:r>
      <w:r w:rsidRPr="00F3355D">
        <w:rPr>
          <w:rFonts w:ascii="Calibri" w:hAnsi="Calibri" w:cs="Calibri"/>
          <w:sz w:val="22"/>
          <w:szCs w:val="22"/>
        </w:rPr>
        <w:tab/>
      </w:r>
      <w:r w:rsidRPr="00F3355D">
        <w:rPr>
          <w:rFonts w:ascii="Calibri" w:hAnsi="Calibri" w:cs="Calibri"/>
          <w:sz w:val="22"/>
          <w:szCs w:val="22"/>
        </w:rPr>
        <w:tab/>
        <w:t>40%</w:t>
      </w:r>
    </w:p>
    <w:p w:rsidR="008E077E" w:rsidRPr="00F3355D" w:rsidRDefault="008E077E" w:rsidP="00A91964">
      <w:pPr>
        <w:tabs>
          <w:tab w:val="left" w:pos="432"/>
          <w:tab w:val="left" w:pos="4320"/>
        </w:tabs>
        <w:ind w:firstLine="1260"/>
        <w:jc w:val="both"/>
        <w:rPr>
          <w:rFonts w:ascii="Calibri" w:hAnsi="Calibri" w:cs="Calibri"/>
          <w:sz w:val="22"/>
          <w:szCs w:val="22"/>
        </w:rPr>
      </w:pPr>
      <w:r w:rsidRPr="00F3355D">
        <w:rPr>
          <w:rFonts w:ascii="Calibri" w:hAnsi="Calibri" w:cs="Calibri"/>
          <w:sz w:val="22"/>
          <w:szCs w:val="22"/>
        </w:rPr>
        <w:t>2. za sate rada subotom</w:t>
      </w:r>
      <w:r w:rsidRPr="00F3355D">
        <w:rPr>
          <w:rFonts w:ascii="Calibri" w:hAnsi="Calibri" w:cs="Calibri"/>
          <w:sz w:val="22"/>
          <w:szCs w:val="22"/>
        </w:rPr>
        <w:tab/>
      </w:r>
      <w:r w:rsidRPr="00F3355D">
        <w:rPr>
          <w:rFonts w:ascii="Calibri" w:hAnsi="Calibri" w:cs="Calibri"/>
          <w:sz w:val="22"/>
          <w:szCs w:val="22"/>
        </w:rPr>
        <w:tab/>
      </w:r>
      <w:r w:rsidRPr="00F3355D">
        <w:rPr>
          <w:rFonts w:ascii="Calibri" w:hAnsi="Calibri" w:cs="Calibri"/>
          <w:sz w:val="22"/>
          <w:szCs w:val="22"/>
        </w:rPr>
        <w:tab/>
        <w:t>25%</w:t>
      </w:r>
    </w:p>
    <w:p w:rsidR="00A91964" w:rsidRPr="00F3355D" w:rsidRDefault="008E077E" w:rsidP="00A91964">
      <w:pPr>
        <w:tabs>
          <w:tab w:val="left" w:pos="432"/>
          <w:tab w:val="left" w:pos="4320"/>
        </w:tabs>
        <w:ind w:firstLine="1260"/>
        <w:jc w:val="both"/>
        <w:rPr>
          <w:rFonts w:ascii="Calibri" w:hAnsi="Calibri" w:cs="Calibri"/>
          <w:sz w:val="22"/>
          <w:szCs w:val="22"/>
        </w:rPr>
      </w:pPr>
      <w:r w:rsidRPr="00F3355D">
        <w:rPr>
          <w:rFonts w:ascii="Calibri" w:hAnsi="Calibri" w:cs="Calibri"/>
          <w:sz w:val="22"/>
          <w:szCs w:val="22"/>
        </w:rPr>
        <w:t>3</w:t>
      </w:r>
      <w:r w:rsidR="00A91964" w:rsidRPr="00F3355D">
        <w:rPr>
          <w:rFonts w:ascii="Calibri" w:hAnsi="Calibri" w:cs="Calibri"/>
          <w:sz w:val="22"/>
          <w:szCs w:val="22"/>
        </w:rPr>
        <w:t>. za sate rada nedjeljom</w:t>
      </w:r>
      <w:r w:rsidR="00A91964" w:rsidRPr="00F3355D">
        <w:rPr>
          <w:rFonts w:ascii="Calibri" w:hAnsi="Calibri" w:cs="Calibri"/>
          <w:sz w:val="22"/>
          <w:szCs w:val="22"/>
        </w:rPr>
        <w:tab/>
      </w:r>
      <w:r w:rsidR="00A91964" w:rsidRPr="00F3355D">
        <w:rPr>
          <w:rFonts w:ascii="Calibri" w:hAnsi="Calibri" w:cs="Calibri"/>
          <w:sz w:val="22"/>
          <w:szCs w:val="22"/>
        </w:rPr>
        <w:tab/>
      </w:r>
      <w:r w:rsidR="00A91964" w:rsidRPr="00F3355D">
        <w:rPr>
          <w:rFonts w:ascii="Calibri" w:hAnsi="Calibri" w:cs="Calibri"/>
          <w:sz w:val="22"/>
          <w:szCs w:val="22"/>
        </w:rPr>
        <w:tab/>
        <w:t>35%</w:t>
      </w:r>
    </w:p>
    <w:p w:rsidR="00A91964" w:rsidRPr="00F3355D" w:rsidRDefault="008E077E" w:rsidP="00A91964">
      <w:pPr>
        <w:tabs>
          <w:tab w:val="left" w:pos="432"/>
          <w:tab w:val="left" w:pos="4320"/>
        </w:tabs>
        <w:ind w:firstLine="1260"/>
        <w:jc w:val="both"/>
        <w:rPr>
          <w:rFonts w:ascii="Calibri" w:hAnsi="Calibri" w:cs="Calibri"/>
          <w:sz w:val="22"/>
          <w:szCs w:val="22"/>
        </w:rPr>
      </w:pPr>
      <w:r w:rsidRPr="00F3355D">
        <w:rPr>
          <w:rFonts w:ascii="Calibri" w:hAnsi="Calibri" w:cs="Calibri"/>
          <w:sz w:val="22"/>
          <w:szCs w:val="22"/>
        </w:rPr>
        <w:t>4</w:t>
      </w:r>
      <w:r w:rsidR="00A91964" w:rsidRPr="00F3355D">
        <w:rPr>
          <w:rFonts w:ascii="Calibri" w:hAnsi="Calibri" w:cs="Calibri"/>
          <w:sz w:val="22"/>
          <w:szCs w:val="22"/>
        </w:rPr>
        <w:t>. za sate rada na dane državnog blagdana</w:t>
      </w:r>
      <w:r w:rsidR="00A91964" w:rsidRPr="00F3355D">
        <w:rPr>
          <w:rFonts w:ascii="Calibri" w:hAnsi="Calibri" w:cs="Calibri"/>
          <w:sz w:val="22"/>
          <w:szCs w:val="22"/>
        </w:rPr>
        <w:tab/>
      </w:r>
    </w:p>
    <w:p w:rsidR="00A91964" w:rsidRPr="00F3355D" w:rsidRDefault="00A91964" w:rsidP="00A91964">
      <w:pPr>
        <w:tabs>
          <w:tab w:val="left" w:pos="4320"/>
        </w:tabs>
        <w:ind w:firstLine="1260"/>
        <w:jc w:val="both"/>
        <w:rPr>
          <w:rFonts w:ascii="Calibri" w:hAnsi="Calibri" w:cs="Calibri"/>
          <w:sz w:val="22"/>
          <w:szCs w:val="22"/>
        </w:rPr>
      </w:pPr>
      <w:r w:rsidRPr="00F3355D">
        <w:rPr>
          <w:rFonts w:ascii="Calibri" w:hAnsi="Calibri" w:cs="Calibri"/>
          <w:sz w:val="22"/>
          <w:szCs w:val="22"/>
        </w:rPr>
        <w:t xml:space="preserve">    i zakonom određenih neradnih dana</w:t>
      </w:r>
      <w:r w:rsidRPr="00F3355D">
        <w:rPr>
          <w:rFonts w:ascii="Calibri" w:hAnsi="Calibri" w:cs="Calibri"/>
          <w:sz w:val="22"/>
          <w:szCs w:val="22"/>
        </w:rPr>
        <w:tab/>
      </w:r>
      <w:r w:rsidRPr="00F3355D">
        <w:rPr>
          <w:rFonts w:ascii="Calibri" w:hAnsi="Calibri" w:cs="Calibri"/>
          <w:sz w:val="22"/>
          <w:szCs w:val="22"/>
        </w:rPr>
        <w:tab/>
        <w:t>50%</w:t>
      </w:r>
    </w:p>
    <w:p w:rsidR="00A91964" w:rsidRPr="00F3355D" w:rsidRDefault="008E077E" w:rsidP="00A91964">
      <w:pPr>
        <w:tabs>
          <w:tab w:val="left" w:pos="432"/>
          <w:tab w:val="left" w:pos="4320"/>
        </w:tabs>
        <w:ind w:firstLine="1260"/>
        <w:jc w:val="both"/>
        <w:rPr>
          <w:rFonts w:ascii="Calibri" w:hAnsi="Calibri" w:cs="Calibri"/>
          <w:sz w:val="22"/>
          <w:szCs w:val="22"/>
        </w:rPr>
      </w:pPr>
      <w:r w:rsidRPr="00F3355D">
        <w:rPr>
          <w:rFonts w:ascii="Calibri" w:hAnsi="Calibri" w:cs="Calibri"/>
          <w:sz w:val="22"/>
          <w:szCs w:val="22"/>
        </w:rPr>
        <w:t>5</w:t>
      </w:r>
      <w:r w:rsidR="00A91964" w:rsidRPr="00F3355D">
        <w:rPr>
          <w:rFonts w:ascii="Calibri" w:hAnsi="Calibri" w:cs="Calibri"/>
          <w:sz w:val="22"/>
          <w:szCs w:val="22"/>
        </w:rPr>
        <w:t>. za sate prekovremenog rada</w:t>
      </w:r>
      <w:r w:rsidR="00A91964" w:rsidRPr="00F3355D">
        <w:rPr>
          <w:rFonts w:ascii="Calibri" w:hAnsi="Calibri" w:cs="Calibri"/>
          <w:sz w:val="22"/>
          <w:szCs w:val="22"/>
        </w:rPr>
        <w:tab/>
      </w:r>
      <w:r w:rsidR="00A91964" w:rsidRPr="00F3355D">
        <w:rPr>
          <w:rFonts w:ascii="Calibri" w:hAnsi="Calibri" w:cs="Calibri"/>
          <w:sz w:val="22"/>
          <w:szCs w:val="22"/>
        </w:rPr>
        <w:tab/>
      </w:r>
      <w:r w:rsidR="00A91964" w:rsidRPr="00F3355D">
        <w:rPr>
          <w:rFonts w:ascii="Calibri" w:hAnsi="Calibri" w:cs="Calibri"/>
          <w:sz w:val="22"/>
          <w:szCs w:val="22"/>
        </w:rPr>
        <w:tab/>
        <w:t>50%</w:t>
      </w:r>
    </w:p>
    <w:p w:rsidR="005101FF" w:rsidRPr="00F3355D" w:rsidRDefault="00A91964" w:rsidP="00F3355D">
      <w:pPr>
        <w:ind w:firstLine="708"/>
        <w:jc w:val="both"/>
        <w:rPr>
          <w:rFonts w:ascii="Calibri" w:hAnsi="Calibri" w:cs="Calibri"/>
          <w:sz w:val="22"/>
          <w:szCs w:val="22"/>
        </w:rPr>
      </w:pPr>
      <w:r w:rsidRPr="00F3355D">
        <w:rPr>
          <w:rFonts w:ascii="Calibri" w:hAnsi="Calibri" w:cs="Calibri"/>
          <w:sz w:val="22"/>
          <w:szCs w:val="22"/>
        </w:rPr>
        <w:t xml:space="preserve">Umjesto povećanja plaće po osnovi iz prethodnog stavka mogu se koristiti slobodni dani sukladno odredbama ovog Pravilnika. </w:t>
      </w:r>
    </w:p>
    <w:p w:rsidR="005101FF" w:rsidRPr="00F3355D" w:rsidRDefault="005101FF" w:rsidP="00A91964">
      <w:pPr>
        <w:ind w:firstLine="720"/>
        <w:jc w:val="both"/>
        <w:rPr>
          <w:rFonts w:ascii="Calibri" w:hAnsi="Calibri" w:cs="Calibri"/>
          <w:sz w:val="22"/>
          <w:szCs w:val="22"/>
        </w:rPr>
      </w:pPr>
    </w:p>
    <w:p w:rsidR="008E077E" w:rsidRPr="00F3355D" w:rsidRDefault="00377484" w:rsidP="005101FF">
      <w:pPr>
        <w:jc w:val="center"/>
        <w:rPr>
          <w:rFonts w:ascii="Calibri" w:hAnsi="Calibri" w:cs="Calibri"/>
          <w:b/>
          <w:sz w:val="22"/>
          <w:szCs w:val="22"/>
        </w:rPr>
      </w:pPr>
      <w:r>
        <w:rPr>
          <w:rFonts w:ascii="Calibri" w:hAnsi="Calibri" w:cs="Calibri"/>
          <w:b/>
          <w:sz w:val="22"/>
          <w:szCs w:val="22"/>
        </w:rPr>
        <w:t>Članak 36</w:t>
      </w:r>
      <w:r w:rsidR="00A91964" w:rsidRPr="00F3355D">
        <w:rPr>
          <w:rFonts w:ascii="Calibri" w:hAnsi="Calibri" w:cs="Calibri"/>
          <w:b/>
          <w:sz w:val="22"/>
          <w:szCs w:val="22"/>
        </w:rPr>
        <w:t>.</w:t>
      </w:r>
    </w:p>
    <w:p w:rsidR="00A91964" w:rsidRPr="00F3355D" w:rsidRDefault="00A91964" w:rsidP="00A91964">
      <w:pPr>
        <w:ind w:firstLine="708"/>
        <w:jc w:val="both"/>
        <w:rPr>
          <w:rFonts w:ascii="Calibri" w:hAnsi="Calibri" w:cs="Calibri"/>
          <w:sz w:val="22"/>
          <w:szCs w:val="22"/>
        </w:rPr>
      </w:pPr>
      <w:r w:rsidRPr="00F3355D">
        <w:rPr>
          <w:rFonts w:ascii="Calibri" w:hAnsi="Calibri" w:cs="Calibri"/>
          <w:sz w:val="22"/>
          <w:szCs w:val="22"/>
        </w:rPr>
        <w:t xml:space="preserve">Za ostvarene natprosječne rezultate službenici i namještenici mogu svake godine ostvariti </w:t>
      </w:r>
      <w:hyperlink r:id="rId8" w:history="1">
        <w:r w:rsidRPr="00F3355D">
          <w:rPr>
            <w:rStyle w:val="Hyperlink"/>
            <w:rFonts w:ascii="Calibri" w:hAnsi="Calibri" w:cs="Calibri"/>
            <w:color w:val="auto"/>
            <w:sz w:val="22"/>
            <w:szCs w:val="22"/>
            <w:u w:val="none"/>
          </w:rPr>
          <w:t>dodatak na</w:t>
        </w:r>
      </w:hyperlink>
      <w:r w:rsidRPr="00F3355D">
        <w:rPr>
          <w:rFonts w:ascii="Calibri" w:hAnsi="Calibri" w:cs="Calibri"/>
          <w:sz w:val="22"/>
          <w:szCs w:val="22"/>
        </w:rPr>
        <w:t xml:space="preserve"> uspješnost u radu, koji može iznositi najviše tri bruto plaće službenika i namještenika i ne može se ostvarivati kao stalni dodatak uz plaću.</w:t>
      </w:r>
    </w:p>
    <w:p w:rsidR="00A91964" w:rsidRPr="0057740F" w:rsidRDefault="00A91964" w:rsidP="0057740F">
      <w:pPr>
        <w:ind w:firstLine="708"/>
        <w:jc w:val="both"/>
        <w:rPr>
          <w:rFonts w:ascii="Calibri" w:hAnsi="Calibri" w:cs="Calibri"/>
          <w:strike/>
          <w:sz w:val="22"/>
          <w:szCs w:val="22"/>
        </w:rPr>
      </w:pPr>
      <w:r w:rsidRPr="00F3355D">
        <w:rPr>
          <w:rFonts w:ascii="Calibri" w:hAnsi="Calibri" w:cs="Calibri"/>
          <w:sz w:val="22"/>
          <w:szCs w:val="22"/>
        </w:rPr>
        <w:t xml:space="preserve">Načelnik pravilnikom utvrđuje kriterije natprosječnih rezultata i način isplate dodatka, a sredstva za tu namjenu osiguravaju se u proračunu. </w:t>
      </w:r>
    </w:p>
    <w:p w:rsidR="00CB561A" w:rsidRDefault="00CB561A" w:rsidP="00A91964">
      <w:pPr>
        <w:ind w:firstLine="720"/>
        <w:jc w:val="both"/>
        <w:rPr>
          <w:rFonts w:ascii="Calibri" w:hAnsi="Calibri" w:cs="Calibri"/>
          <w:b/>
          <w:sz w:val="22"/>
          <w:szCs w:val="22"/>
        </w:rPr>
      </w:pPr>
    </w:p>
    <w:p w:rsidR="00A91964" w:rsidRPr="00F3355D" w:rsidRDefault="00A91964" w:rsidP="00A91964">
      <w:pPr>
        <w:ind w:firstLine="720"/>
        <w:jc w:val="both"/>
        <w:rPr>
          <w:rFonts w:ascii="Calibri" w:hAnsi="Calibri" w:cs="Calibri"/>
          <w:b/>
          <w:sz w:val="22"/>
          <w:szCs w:val="22"/>
        </w:rPr>
      </w:pPr>
      <w:r w:rsidRPr="00F3355D">
        <w:rPr>
          <w:rFonts w:ascii="Calibri" w:hAnsi="Calibri" w:cs="Calibri"/>
          <w:b/>
          <w:sz w:val="22"/>
          <w:szCs w:val="22"/>
        </w:rPr>
        <w:t>Naknade</w:t>
      </w:r>
    </w:p>
    <w:p w:rsidR="008E077E" w:rsidRPr="00F3355D" w:rsidRDefault="00377484" w:rsidP="005101FF">
      <w:pPr>
        <w:jc w:val="center"/>
        <w:rPr>
          <w:rFonts w:ascii="Calibri" w:hAnsi="Calibri" w:cs="Calibri"/>
          <w:b/>
          <w:sz w:val="22"/>
          <w:szCs w:val="22"/>
        </w:rPr>
      </w:pPr>
      <w:r>
        <w:rPr>
          <w:rFonts w:ascii="Calibri" w:hAnsi="Calibri" w:cs="Calibri"/>
          <w:b/>
          <w:sz w:val="22"/>
          <w:szCs w:val="22"/>
        </w:rPr>
        <w:t>Članak 37</w:t>
      </w:r>
      <w:r w:rsidR="00A91964" w:rsidRPr="00F3355D">
        <w:rPr>
          <w:rFonts w:ascii="Calibri" w:hAnsi="Calibri" w:cs="Calibri"/>
          <w:b/>
          <w:sz w:val="22"/>
          <w:szCs w:val="22"/>
        </w:rPr>
        <w:t>.</w:t>
      </w:r>
    </w:p>
    <w:p w:rsidR="00A91964" w:rsidRPr="00F3355D" w:rsidRDefault="00A91964" w:rsidP="00A91964">
      <w:pPr>
        <w:ind w:firstLine="708"/>
        <w:jc w:val="both"/>
        <w:rPr>
          <w:rFonts w:ascii="Calibri" w:hAnsi="Calibri" w:cs="Calibri"/>
          <w:sz w:val="22"/>
          <w:szCs w:val="22"/>
        </w:rPr>
      </w:pPr>
      <w:r w:rsidRPr="00F3355D">
        <w:rPr>
          <w:rFonts w:ascii="Calibri" w:hAnsi="Calibri" w:cs="Calibri"/>
          <w:sz w:val="22"/>
          <w:szCs w:val="22"/>
        </w:rPr>
        <w:t>Službeniku i namješteniku pripada naknada plaće kada je zbog opravdanih razloga predviđenim zakonskim odredbama, ovim Pravilnikom i drugim propisom bio spriječen raditi.</w:t>
      </w:r>
    </w:p>
    <w:p w:rsidR="00A91964" w:rsidRPr="00F3355D" w:rsidRDefault="00A91964" w:rsidP="00A91964">
      <w:pPr>
        <w:ind w:firstLine="720"/>
        <w:jc w:val="both"/>
        <w:rPr>
          <w:rFonts w:ascii="Calibri" w:hAnsi="Calibri" w:cs="Calibri"/>
          <w:sz w:val="22"/>
          <w:szCs w:val="22"/>
        </w:rPr>
      </w:pPr>
      <w:r w:rsidRPr="00F3355D">
        <w:rPr>
          <w:rFonts w:ascii="Calibri" w:hAnsi="Calibri" w:cs="Calibri"/>
          <w:sz w:val="22"/>
          <w:szCs w:val="22"/>
        </w:rPr>
        <w:t xml:space="preserve">Službenik i namještenika ima pravo na naknadu plaće u visini plaće tijekom godišnjeg odmora, plaćenog dopusta, državnih blagdana i neradnih dana utvrđenih zakonskim odredbama, školovanja i stručnog osposobljavanja na koje je upućen odlukom načelnika. </w:t>
      </w:r>
    </w:p>
    <w:p w:rsidR="00A91964" w:rsidRPr="00F3355D" w:rsidRDefault="00A91964" w:rsidP="00A91964">
      <w:pPr>
        <w:ind w:firstLine="720"/>
        <w:jc w:val="both"/>
        <w:rPr>
          <w:rFonts w:ascii="Calibri" w:hAnsi="Calibri" w:cs="Calibri"/>
          <w:spacing w:val="4"/>
          <w:sz w:val="22"/>
          <w:szCs w:val="22"/>
        </w:rPr>
      </w:pPr>
    </w:p>
    <w:p w:rsidR="008E077E" w:rsidRPr="00F3355D" w:rsidRDefault="00377484" w:rsidP="005101FF">
      <w:pPr>
        <w:jc w:val="center"/>
        <w:rPr>
          <w:rFonts w:ascii="Calibri" w:hAnsi="Calibri" w:cs="Calibri"/>
          <w:b/>
          <w:spacing w:val="-2"/>
          <w:sz w:val="22"/>
          <w:szCs w:val="22"/>
        </w:rPr>
      </w:pPr>
      <w:r>
        <w:rPr>
          <w:rFonts w:ascii="Calibri" w:hAnsi="Calibri" w:cs="Calibri"/>
          <w:b/>
          <w:spacing w:val="-2"/>
          <w:sz w:val="22"/>
          <w:szCs w:val="22"/>
        </w:rPr>
        <w:t>Članak 38</w:t>
      </w:r>
      <w:r w:rsidR="00A91964" w:rsidRPr="00F3355D">
        <w:rPr>
          <w:rFonts w:ascii="Calibri" w:hAnsi="Calibri" w:cs="Calibri"/>
          <w:b/>
          <w:spacing w:val="-2"/>
          <w:sz w:val="22"/>
          <w:szCs w:val="22"/>
        </w:rPr>
        <w:t>.</w:t>
      </w:r>
    </w:p>
    <w:p w:rsidR="00A91964" w:rsidRPr="00F3355D" w:rsidRDefault="00A91964" w:rsidP="00A91964">
      <w:pPr>
        <w:ind w:firstLine="708"/>
        <w:jc w:val="both"/>
        <w:rPr>
          <w:rFonts w:ascii="Calibri" w:hAnsi="Calibri" w:cs="Calibri"/>
          <w:spacing w:val="-2"/>
          <w:sz w:val="22"/>
          <w:szCs w:val="22"/>
        </w:rPr>
      </w:pPr>
      <w:r w:rsidRPr="00F3355D">
        <w:rPr>
          <w:rFonts w:ascii="Calibri" w:hAnsi="Calibri" w:cs="Calibri"/>
          <w:spacing w:val="-2"/>
          <w:sz w:val="22"/>
          <w:szCs w:val="22"/>
        </w:rPr>
        <w:t xml:space="preserve">Ako je službenik i namještenik odsutan iz službe zbog bolovanja do 42 dana ima pravo na naknadu plaće najmanje u visini 85% od njegove osnovne plaće ostvarene u mjesecu neposredno prije nego je započeo s bolovanjem. </w:t>
      </w:r>
    </w:p>
    <w:p w:rsidR="00A91964" w:rsidRPr="00F3355D" w:rsidRDefault="00A91964" w:rsidP="00A91964">
      <w:pPr>
        <w:ind w:firstLine="708"/>
        <w:jc w:val="both"/>
        <w:rPr>
          <w:rFonts w:ascii="Calibri" w:hAnsi="Calibri" w:cs="Calibri"/>
          <w:spacing w:val="-2"/>
          <w:sz w:val="22"/>
          <w:szCs w:val="22"/>
        </w:rPr>
      </w:pPr>
      <w:r w:rsidRPr="00F3355D">
        <w:rPr>
          <w:rFonts w:ascii="Calibri" w:hAnsi="Calibri" w:cs="Calibri"/>
          <w:spacing w:val="-2"/>
          <w:sz w:val="22"/>
          <w:szCs w:val="22"/>
        </w:rPr>
        <w:t>Naknada od 100% iznosu osnovne plaće pripada službeniku i namješteniku, kada je na bolovanju zbog profesionalne bolesti ili ozljede na radu.</w:t>
      </w:r>
    </w:p>
    <w:p w:rsidR="00A91964" w:rsidRPr="0057740F" w:rsidRDefault="00A91964" w:rsidP="0057740F">
      <w:pPr>
        <w:ind w:firstLine="708"/>
        <w:jc w:val="both"/>
        <w:rPr>
          <w:rFonts w:ascii="Calibri" w:hAnsi="Calibri" w:cs="Calibri"/>
          <w:b/>
          <w:spacing w:val="-2"/>
          <w:sz w:val="22"/>
          <w:szCs w:val="22"/>
        </w:rPr>
      </w:pPr>
      <w:r w:rsidRPr="00F3355D">
        <w:rPr>
          <w:rFonts w:ascii="Calibri" w:hAnsi="Calibri" w:cs="Calibri"/>
          <w:spacing w:val="-2"/>
          <w:sz w:val="22"/>
          <w:szCs w:val="22"/>
        </w:rPr>
        <w:t xml:space="preserve">Naknada plaće za vrijeme privremene spriječenosti za rad određuje se od osnovice utvrđene propisima o zdravstvenom osiguranju. </w:t>
      </w:r>
    </w:p>
    <w:p w:rsidR="00A91964" w:rsidRPr="00F3355D" w:rsidRDefault="00A91964" w:rsidP="00A91964">
      <w:pPr>
        <w:pStyle w:val="Heading1"/>
        <w:ind w:firstLine="720"/>
        <w:jc w:val="both"/>
        <w:rPr>
          <w:rFonts w:ascii="Calibri" w:hAnsi="Calibri" w:cs="Calibri"/>
          <w:color w:val="auto"/>
          <w:spacing w:val="-2"/>
          <w:sz w:val="22"/>
          <w:szCs w:val="22"/>
        </w:rPr>
      </w:pPr>
      <w:r w:rsidRPr="00F3355D">
        <w:rPr>
          <w:rFonts w:ascii="Calibri" w:hAnsi="Calibri" w:cs="Calibri"/>
          <w:color w:val="auto"/>
          <w:sz w:val="22"/>
          <w:szCs w:val="22"/>
        </w:rPr>
        <w:t>Ostale isplate</w:t>
      </w:r>
    </w:p>
    <w:p w:rsidR="00321F0C" w:rsidRPr="00F3355D" w:rsidRDefault="00377484" w:rsidP="005101FF">
      <w:pPr>
        <w:jc w:val="center"/>
        <w:rPr>
          <w:rFonts w:ascii="Calibri" w:hAnsi="Calibri" w:cs="Calibri"/>
          <w:b/>
          <w:spacing w:val="-2"/>
          <w:sz w:val="22"/>
          <w:szCs w:val="22"/>
        </w:rPr>
      </w:pPr>
      <w:r>
        <w:rPr>
          <w:rFonts w:ascii="Calibri" w:hAnsi="Calibri" w:cs="Calibri"/>
          <w:b/>
          <w:spacing w:val="-2"/>
          <w:sz w:val="22"/>
          <w:szCs w:val="22"/>
        </w:rPr>
        <w:t>Članak 39</w:t>
      </w:r>
      <w:r w:rsidR="00A91964" w:rsidRPr="00F3355D">
        <w:rPr>
          <w:rFonts w:ascii="Calibri" w:hAnsi="Calibri" w:cs="Calibri"/>
          <w:b/>
          <w:spacing w:val="-2"/>
          <w:sz w:val="22"/>
          <w:szCs w:val="22"/>
        </w:rPr>
        <w:t>.</w:t>
      </w:r>
    </w:p>
    <w:p w:rsidR="00A91964" w:rsidRPr="00F3355D" w:rsidRDefault="00A91964" w:rsidP="00A91964">
      <w:pPr>
        <w:ind w:firstLine="708"/>
        <w:jc w:val="both"/>
        <w:rPr>
          <w:rFonts w:ascii="Calibri" w:hAnsi="Calibri" w:cs="Calibri"/>
          <w:noProof/>
          <w:sz w:val="22"/>
          <w:szCs w:val="22"/>
        </w:rPr>
      </w:pPr>
      <w:r w:rsidRPr="00F3355D">
        <w:rPr>
          <w:rFonts w:ascii="Calibri" w:hAnsi="Calibri" w:cs="Calibri"/>
          <w:noProof/>
          <w:sz w:val="22"/>
          <w:szCs w:val="22"/>
        </w:rPr>
        <w:lastRenderedPageBreak/>
        <w:t xml:space="preserve">Službeniku i namješteniku </w:t>
      </w:r>
      <w:r w:rsidR="00321F0C" w:rsidRPr="00F3355D">
        <w:rPr>
          <w:rFonts w:ascii="Calibri" w:hAnsi="Calibri" w:cs="Calibri"/>
          <w:noProof/>
          <w:sz w:val="22"/>
          <w:szCs w:val="22"/>
        </w:rPr>
        <w:t xml:space="preserve">u pravilu </w:t>
      </w:r>
      <w:r w:rsidRPr="00F3355D">
        <w:rPr>
          <w:rFonts w:ascii="Calibri" w:hAnsi="Calibri" w:cs="Calibri"/>
          <w:noProof/>
          <w:sz w:val="22"/>
          <w:szCs w:val="22"/>
        </w:rPr>
        <w:t xml:space="preserve">pripada regres </w:t>
      </w:r>
      <w:r w:rsidR="00321F0C" w:rsidRPr="00F3355D">
        <w:rPr>
          <w:rFonts w:ascii="Calibri" w:hAnsi="Calibri" w:cs="Calibri"/>
          <w:noProof/>
          <w:sz w:val="22"/>
          <w:szCs w:val="22"/>
        </w:rPr>
        <w:t xml:space="preserve">za korištenje godišnjeg odmora i </w:t>
      </w:r>
      <w:r w:rsidRPr="00F3355D">
        <w:rPr>
          <w:rFonts w:ascii="Calibri" w:hAnsi="Calibri" w:cs="Calibri"/>
          <w:noProof/>
          <w:sz w:val="22"/>
          <w:szCs w:val="22"/>
        </w:rPr>
        <w:t>nak</w:t>
      </w:r>
      <w:r w:rsidR="00321F0C" w:rsidRPr="00F3355D">
        <w:rPr>
          <w:rFonts w:ascii="Calibri" w:hAnsi="Calibri" w:cs="Calibri"/>
          <w:noProof/>
          <w:sz w:val="22"/>
          <w:szCs w:val="22"/>
        </w:rPr>
        <w:t>nada za božićnicu do ukupno maksimalnog neoporezivog iznosa</w:t>
      </w:r>
      <w:r w:rsidRPr="00F3355D">
        <w:rPr>
          <w:rFonts w:ascii="Calibri" w:hAnsi="Calibri" w:cs="Calibri"/>
          <w:noProof/>
          <w:sz w:val="22"/>
          <w:szCs w:val="22"/>
        </w:rPr>
        <w:t xml:space="preserve"> propisanom čl. 13 st. 2 t. 11 Pravilnika o porezu na dohodak.</w:t>
      </w:r>
    </w:p>
    <w:p w:rsidR="00321F0C" w:rsidRPr="00F3355D" w:rsidRDefault="00321F0C" w:rsidP="00F3355D">
      <w:pPr>
        <w:jc w:val="both"/>
        <w:rPr>
          <w:rFonts w:ascii="Calibri" w:hAnsi="Calibri" w:cs="Calibri"/>
          <w:sz w:val="22"/>
          <w:szCs w:val="22"/>
        </w:rPr>
      </w:pPr>
    </w:p>
    <w:p w:rsidR="00321F0C" w:rsidRPr="00F3355D" w:rsidRDefault="00377484" w:rsidP="00B0795B">
      <w:pPr>
        <w:jc w:val="center"/>
        <w:rPr>
          <w:rFonts w:ascii="Calibri" w:hAnsi="Calibri" w:cs="Calibri"/>
          <w:b/>
          <w:spacing w:val="-2"/>
          <w:sz w:val="22"/>
          <w:szCs w:val="22"/>
        </w:rPr>
      </w:pPr>
      <w:r>
        <w:rPr>
          <w:rFonts w:ascii="Calibri" w:hAnsi="Calibri" w:cs="Calibri"/>
          <w:b/>
          <w:spacing w:val="-2"/>
          <w:sz w:val="22"/>
          <w:szCs w:val="22"/>
        </w:rPr>
        <w:t>Članak 40</w:t>
      </w:r>
      <w:r w:rsidR="00A91964" w:rsidRPr="00F3355D">
        <w:rPr>
          <w:rFonts w:ascii="Calibri" w:hAnsi="Calibri" w:cs="Calibri"/>
          <w:b/>
          <w:spacing w:val="-2"/>
          <w:sz w:val="22"/>
          <w:szCs w:val="22"/>
        </w:rPr>
        <w:t>.</w:t>
      </w:r>
    </w:p>
    <w:p w:rsidR="00A91964" w:rsidRDefault="00A91964" w:rsidP="00A91964">
      <w:pPr>
        <w:ind w:firstLine="708"/>
        <w:jc w:val="both"/>
        <w:rPr>
          <w:rFonts w:ascii="Calibri" w:hAnsi="Calibri" w:cs="Calibri"/>
          <w:spacing w:val="-2"/>
          <w:sz w:val="22"/>
          <w:szCs w:val="22"/>
        </w:rPr>
      </w:pPr>
      <w:r w:rsidRPr="00F3355D">
        <w:rPr>
          <w:rFonts w:ascii="Calibri" w:hAnsi="Calibri" w:cs="Calibri"/>
          <w:spacing w:val="-2"/>
          <w:sz w:val="22"/>
          <w:szCs w:val="22"/>
        </w:rPr>
        <w:t>Službenik i namještenik kojemu prestaje služba radi odlaska u mirovinu, ima pravo na otpremninu u iznosu u visini neoporezivog iznosa propisanog čl. 13 st. 2 t. 20 Pravilnika o porezu na dohodak.</w:t>
      </w:r>
    </w:p>
    <w:p w:rsidR="00377484" w:rsidRPr="00F3355D" w:rsidRDefault="00377484" w:rsidP="00A91964">
      <w:pPr>
        <w:ind w:firstLine="708"/>
        <w:jc w:val="both"/>
        <w:rPr>
          <w:rFonts w:ascii="Calibri" w:hAnsi="Calibri" w:cs="Calibri"/>
          <w:spacing w:val="-2"/>
          <w:sz w:val="22"/>
          <w:szCs w:val="22"/>
        </w:rPr>
      </w:pPr>
    </w:p>
    <w:p w:rsidR="00321F0C" w:rsidRPr="00F3355D" w:rsidRDefault="00377484" w:rsidP="00B0795B">
      <w:pPr>
        <w:jc w:val="center"/>
        <w:rPr>
          <w:rFonts w:ascii="Calibri" w:hAnsi="Calibri" w:cs="Calibri"/>
          <w:b/>
          <w:spacing w:val="-2"/>
          <w:sz w:val="22"/>
          <w:szCs w:val="22"/>
        </w:rPr>
      </w:pPr>
      <w:r>
        <w:rPr>
          <w:rFonts w:ascii="Calibri" w:hAnsi="Calibri" w:cs="Calibri"/>
          <w:b/>
          <w:spacing w:val="-2"/>
          <w:sz w:val="22"/>
          <w:szCs w:val="22"/>
        </w:rPr>
        <w:t>Članak 41</w:t>
      </w:r>
      <w:r w:rsidR="00A91964" w:rsidRPr="00F3355D">
        <w:rPr>
          <w:rFonts w:ascii="Calibri" w:hAnsi="Calibri" w:cs="Calibri"/>
          <w:b/>
          <w:spacing w:val="-2"/>
          <w:sz w:val="22"/>
          <w:szCs w:val="22"/>
        </w:rPr>
        <w:t>.</w:t>
      </w:r>
    </w:p>
    <w:p w:rsidR="00A91964" w:rsidRPr="00F3355D" w:rsidRDefault="00A91964" w:rsidP="00A91964">
      <w:pPr>
        <w:pStyle w:val="BodyText"/>
        <w:ind w:firstLine="708"/>
        <w:rPr>
          <w:rFonts w:ascii="Calibri" w:hAnsi="Calibri" w:cs="Calibri"/>
          <w:color w:val="auto"/>
          <w:sz w:val="22"/>
          <w:szCs w:val="22"/>
        </w:rPr>
      </w:pPr>
      <w:r w:rsidRPr="00F3355D">
        <w:rPr>
          <w:rFonts w:ascii="Calibri" w:hAnsi="Calibri" w:cs="Calibri"/>
          <w:color w:val="auto"/>
          <w:spacing w:val="8"/>
          <w:sz w:val="22"/>
          <w:szCs w:val="22"/>
        </w:rPr>
        <w:t>U sl</w:t>
      </w:r>
      <w:r w:rsidR="00B0795B" w:rsidRPr="00F3355D">
        <w:rPr>
          <w:rFonts w:ascii="Calibri" w:hAnsi="Calibri" w:cs="Calibri"/>
          <w:color w:val="auto"/>
          <w:spacing w:val="8"/>
          <w:sz w:val="22"/>
          <w:szCs w:val="22"/>
        </w:rPr>
        <w:t>učaju smrti službenika i namješt</w:t>
      </w:r>
      <w:r w:rsidRPr="00F3355D">
        <w:rPr>
          <w:rFonts w:ascii="Calibri" w:hAnsi="Calibri" w:cs="Calibri"/>
          <w:color w:val="auto"/>
          <w:spacing w:val="8"/>
          <w:sz w:val="22"/>
          <w:szCs w:val="22"/>
        </w:rPr>
        <w:t>enika</w:t>
      </w:r>
      <w:r w:rsidRPr="00F3355D">
        <w:rPr>
          <w:rFonts w:ascii="Calibri" w:hAnsi="Calibri" w:cs="Calibri"/>
          <w:color w:val="auto"/>
          <w:spacing w:val="-2"/>
          <w:sz w:val="22"/>
          <w:szCs w:val="22"/>
        </w:rPr>
        <w:t>, dijete ili suprug odnosno supruga ili roditelji umrlog imaju</w:t>
      </w:r>
      <w:r w:rsidR="00321F0C" w:rsidRPr="00F3355D">
        <w:rPr>
          <w:rFonts w:ascii="Calibri" w:hAnsi="Calibri" w:cs="Calibri"/>
          <w:color w:val="auto"/>
          <w:spacing w:val="-2"/>
          <w:sz w:val="22"/>
          <w:szCs w:val="22"/>
        </w:rPr>
        <w:t>, u pravilu,</w:t>
      </w:r>
      <w:r w:rsidRPr="00F3355D">
        <w:rPr>
          <w:rFonts w:ascii="Calibri" w:hAnsi="Calibri" w:cs="Calibri"/>
          <w:color w:val="auto"/>
          <w:spacing w:val="-2"/>
          <w:sz w:val="22"/>
          <w:szCs w:val="22"/>
        </w:rPr>
        <w:t xml:space="preserve"> pravo na pomoć u visini </w:t>
      </w:r>
      <w:r w:rsidR="00D95A0C" w:rsidRPr="00F3355D">
        <w:rPr>
          <w:rFonts w:ascii="Calibri" w:hAnsi="Calibri" w:cs="Calibri"/>
          <w:color w:val="auto"/>
          <w:spacing w:val="-2"/>
          <w:sz w:val="22"/>
          <w:szCs w:val="22"/>
        </w:rPr>
        <w:t xml:space="preserve">do </w:t>
      </w:r>
      <w:r w:rsidRPr="00F3355D">
        <w:rPr>
          <w:rFonts w:ascii="Calibri" w:hAnsi="Calibri" w:cs="Calibri"/>
          <w:color w:val="auto"/>
          <w:spacing w:val="-2"/>
          <w:sz w:val="22"/>
          <w:szCs w:val="22"/>
        </w:rPr>
        <w:t xml:space="preserve">neoporezivog </w:t>
      </w:r>
      <w:r w:rsidRPr="00F3355D">
        <w:rPr>
          <w:rFonts w:ascii="Calibri" w:hAnsi="Calibri" w:cs="Calibri"/>
          <w:color w:val="auto"/>
          <w:sz w:val="22"/>
          <w:szCs w:val="22"/>
        </w:rPr>
        <w:t>iznosa propisanog čl. 13 st. 2 t. 7 Pravilnika o porezu na dohodak.</w:t>
      </w:r>
    </w:p>
    <w:p w:rsidR="00A91964" w:rsidRPr="00F3355D" w:rsidRDefault="00A91964" w:rsidP="00A91964">
      <w:pPr>
        <w:ind w:firstLine="708"/>
        <w:jc w:val="both"/>
        <w:rPr>
          <w:rFonts w:ascii="Calibri" w:hAnsi="Calibri" w:cs="Calibri"/>
          <w:spacing w:val="-2"/>
          <w:sz w:val="22"/>
          <w:szCs w:val="22"/>
        </w:rPr>
      </w:pPr>
      <w:r w:rsidRPr="00F3355D">
        <w:rPr>
          <w:rFonts w:ascii="Calibri" w:hAnsi="Calibri" w:cs="Calibri"/>
          <w:spacing w:val="-2"/>
          <w:sz w:val="22"/>
          <w:szCs w:val="22"/>
        </w:rPr>
        <w:t>Službenik i namještenik također ima pravo na potporu:</w:t>
      </w:r>
    </w:p>
    <w:p w:rsidR="00A91964" w:rsidRPr="00F3355D" w:rsidRDefault="00A91964" w:rsidP="00A91964">
      <w:pPr>
        <w:numPr>
          <w:ilvl w:val="0"/>
          <w:numId w:val="4"/>
        </w:numPr>
        <w:tabs>
          <w:tab w:val="clear" w:pos="1593"/>
          <w:tab w:val="num" w:pos="1080"/>
        </w:tabs>
        <w:ind w:left="1080" w:hanging="372"/>
        <w:jc w:val="both"/>
        <w:rPr>
          <w:rFonts w:ascii="Calibri" w:hAnsi="Calibri" w:cs="Calibri"/>
          <w:spacing w:val="-2"/>
          <w:sz w:val="22"/>
          <w:szCs w:val="22"/>
        </w:rPr>
      </w:pPr>
      <w:r w:rsidRPr="00F3355D">
        <w:rPr>
          <w:rFonts w:ascii="Calibri" w:hAnsi="Calibri" w:cs="Calibri"/>
          <w:spacing w:val="-2"/>
          <w:sz w:val="22"/>
          <w:szCs w:val="22"/>
        </w:rPr>
        <w:t xml:space="preserve">u slučaju smrti člana uže obitelji (bračnog druga, roditelja, roditelja bračnog druga, djece i drugih predaka i potomaka u izravnoj liniji) u visini </w:t>
      </w:r>
      <w:r w:rsidR="00D95A0C" w:rsidRPr="00F3355D">
        <w:rPr>
          <w:rFonts w:ascii="Calibri" w:hAnsi="Calibri" w:cs="Calibri"/>
          <w:spacing w:val="-2"/>
          <w:sz w:val="22"/>
          <w:szCs w:val="22"/>
        </w:rPr>
        <w:t xml:space="preserve">do </w:t>
      </w:r>
      <w:r w:rsidRPr="00F3355D">
        <w:rPr>
          <w:rFonts w:ascii="Calibri" w:hAnsi="Calibri" w:cs="Calibri"/>
          <w:spacing w:val="-2"/>
          <w:sz w:val="22"/>
          <w:szCs w:val="22"/>
        </w:rPr>
        <w:t>neoporezivog iznosa propisanog čl. 13 st. 2 t. 8 Pravilnika o porezu na dohodak,</w:t>
      </w:r>
    </w:p>
    <w:p w:rsidR="00A91964" w:rsidRPr="00F3355D" w:rsidRDefault="00A91964" w:rsidP="00A91964">
      <w:pPr>
        <w:numPr>
          <w:ilvl w:val="0"/>
          <w:numId w:val="4"/>
        </w:numPr>
        <w:tabs>
          <w:tab w:val="clear" w:pos="1593"/>
          <w:tab w:val="num" w:pos="1080"/>
        </w:tabs>
        <w:ind w:left="1080" w:hanging="372"/>
        <w:jc w:val="both"/>
        <w:rPr>
          <w:rFonts w:ascii="Calibri" w:hAnsi="Calibri" w:cs="Calibri"/>
          <w:spacing w:val="-2"/>
          <w:sz w:val="22"/>
          <w:szCs w:val="22"/>
        </w:rPr>
      </w:pPr>
      <w:r w:rsidRPr="00F3355D">
        <w:rPr>
          <w:rFonts w:ascii="Calibri" w:hAnsi="Calibri" w:cs="Calibri"/>
          <w:spacing w:val="-2"/>
          <w:sz w:val="22"/>
          <w:szCs w:val="22"/>
        </w:rPr>
        <w:t xml:space="preserve">u slučaju invalidnosti radnika (godišnje) u visini </w:t>
      </w:r>
      <w:r w:rsidR="008D162B" w:rsidRPr="00F3355D">
        <w:rPr>
          <w:rFonts w:ascii="Calibri" w:hAnsi="Calibri" w:cs="Calibri"/>
          <w:spacing w:val="-2"/>
          <w:sz w:val="22"/>
          <w:szCs w:val="22"/>
        </w:rPr>
        <w:t xml:space="preserve">do </w:t>
      </w:r>
      <w:r w:rsidRPr="00F3355D">
        <w:rPr>
          <w:rFonts w:ascii="Calibri" w:hAnsi="Calibri" w:cs="Calibri"/>
          <w:spacing w:val="-2"/>
          <w:sz w:val="22"/>
          <w:szCs w:val="22"/>
        </w:rPr>
        <w:t>neoporezivog iznosa propisanog čl. 13 st. 2 t. 6 Pravilnika o porezu na dohodak,</w:t>
      </w:r>
    </w:p>
    <w:p w:rsidR="00A91964" w:rsidRPr="00F3355D" w:rsidRDefault="00A91964" w:rsidP="00A91964">
      <w:pPr>
        <w:numPr>
          <w:ilvl w:val="0"/>
          <w:numId w:val="4"/>
        </w:numPr>
        <w:tabs>
          <w:tab w:val="clear" w:pos="1593"/>
          <w:tab w:val="num" w:pos="1080"/>
        </w:tabs>
        <w:ind w:left="1080" w:hanging="372"/>
        <w:jc w:val="both"/>
        <w:rPr>
          <w:rFonts w:ascii="Calibri" w:hAnsi="Calibri" w:cs="Calibri"/>
          <w:spacing w:val="-2"/>
          <w:sz w:val="22"/>
          <w:szCs w:val="22"/>
        </w:rPr>
      </w:pPr>
      <w:r w:rsidRPr="00F3355D">
        <w:rPr>
          <w:rFonts w:ascii="Calibri" w:hAnsi="Calibri" w:cs="Calibri"/>
          <w:spacing w:val="-2"/>
          <w:sz w:val="22"/>
          <w:szCs w:val="22"/>
        </w:rPr>
        <w:t xml:space="preserve">u slučaju bolovanja dužeg od 90 dana (godišnje) u visini </w:t>
      </w:r>
      <w:r w:rsidR="008D162B" w:rsidRPr="00F3355D">
        <w:rPr>
          <w:rFonts w:ascii="Calibri" w:hAnsi="Calibri" w:cs="Calibri"/>
          <w:spacing w:val="-2"/>
          <w:sz w:val="22"/>
          <w:szCs w:val="22"/>
        </w:rPr>
        <w:t xml:space="preserve">do </w:t>
      </w:r>
      <w:r w:rsidRPr="00F3355D">
        <w:rPr>
          <w:rFonts w:ascii="Calibri" w:hAnsi="Calibri" w:cs="Calibri"/>
          <w:spacing w:val="-2"/>
          <w:sz w:val="22"/>
          <w:szCs w:val="22"/>
        </w:rPr>
        <w:t>neoporezivog iznosa propisanog čl. 13 st. 2 t. 9 Pravilnika o porezu na dohodak,</w:t>
      </w:r>
    </w:p>
    <w:p w:rsidR="00A91964" w:rsidRPr="00F3355D" w:rsidRDefault="00A91964" w:rsidP="00A91964">
      <w:pPr>
        <w:numPr>
          <w:ilvl w:val="0"/>
          <w:numId w:val="4"/>
        </w:numPr>
        <w:tabs>
          <w:tab w:val="clear" w:pos="1593"/>
          <w:tab w:val="num" w:pos="1080"/>
        </w:tabs>
        <w:ind w:left="1080" w:hanging="372"/>
        <w:jc w:val="both"/>
        <w:rPr>
          <w:rFonts w:ascii="Calibri" w:hAnsi="Calibri" w:cs="Calibri"/>
          <w:spacing w:val="-2"/>
          <w:sz w:val="22"/>
          <w:szCs w:val="22"/>
        </w:rPr>
      </w:pPr>
      <w:r w:rsidRPr="00F3355D">
        <w:rPr>
          <w:rFonts w:ascii="Calibri" w:hAnsi="Calibri" w:cs="Calibri"/>
          <w:spacing w:val="-2"/>
          <w:sz w:val="22"/>
          <w:szCs w:val="22"/>
        </w:rPr>
        <w:t xml:space="preserve">za novorođeno dijete u visini </w:t>
      </w:r>
      <w:r w:rsidR="008D162B" w:rsidRPr="00F3355D">
        <w:rPr>
          <w:rFonts w:ascii="Calibri" w:hAnsi="Calibri" w:cs="Calibri"/>
          <w:spacing w:val="-2"/>
          <w:sz w:val="22"/>
          <w:szCs w:val="22"/>
        </w:rPr>
        <w:t xml:space="preserve">do </w:t>
      </w:r>
      <w:r w:rsidRPr="00F3355D">
        <w:rPr>
          <w:rFonts w:ascii="Calibri" w:hAnsi="Calibri" w:cs="Calibri"/>
          <w:spacing w:val="-2"/>
          <w:sz w:val="22"/>
          <w:szCs w:val="22"/>
        </w:rPr>
        <w:t>neoporezivog iznosa propisanog čl. 13 st. 2 t. 22 Pravilnika o porezu na dohodak.</w:t>
      </w:r>
    </w:p>
    <w:p w:rsidR="005101FF" w:rsidRPr="00F3355D" w:rsidRDefault="005101FF" w:rsidP="00A91964">
      <w:pPr>
        <w:ind w:firstLine="720"/>
        <w:jc w:val="both"/>
        <w:rPr>
          <w:rFonts w:ascii="Calibri" w:hAnsi="Calibri" w:cs="Calibri"/>
          <w:spacing w:val="-2"/>
          <w:sz w:val="22"/>
          <w:szCs w:val="22"/>
        </w:rPr>
      </w:pPr>
    </w:p>
    <w:p w:rsidR="00A91964" w:rsidRPr="00F3355D" w:rsidRDefault="00A91964" w:rsidP="00A91964">
      <w:pPr>
        <w:ind w:firstLine="720"/>
        <w:jc w:val="both"/>
        <w:rPr>
          <w:rFonts w:ascii="Calibri" w:hAnsi="Calibri" w:cs="Calibri"/>
          <w:b/>
          <w:spacing w:val="-2"/>
          <w:sz w:val="22"/>
          <w:szCs w:val="22"/>
        </w:rPr>
      </w:pPr>
      <w:r w:rsidRPr="00F3355D">
        <w:rPr>
          <w:rFonts w:ascii="Calibri" w:hAnsi="Calibri" w:cs="Calibri"/>
          <w:b/>
          <w:spacing w:val="-2"/>
          <w:sz w:val="22"/>
          <w:szCs w:val="22"/>
        </w:rPr>
        <w:t>Dnevnice i troškovi službenih putovanja</w:t>
      </w:r>
    </w:p>
    <w:p w:rsidR="00A91964" w:rsidRPr="00F3355D" w:rsidRDefault="00A91964" w:rsidP="00A91964">
      <w:pPr>
        <w:ind w:firstLine="720"/>
        <w:jc w:val="both"/>
        <w:rPr>
          <w:rFonts w:ascii="Calibri" w:hAnsi="Calibri" w:cs="Calibri"/>
          <w:spacing w:val="-2"/>
          <w:sz w:val="22"/>
          <w:szCs w:val="22"/>
        </w:rPr>
      </w:pPr>
    </w:p>
    <w:p w:rsidR="002733D3" w:rsidRPr="00F3355D" w:rsidRDefault="00377484" w:rsidP="00B0795B">
      <w:pPr>
        <w:jc w:val="center"/>
        <w:rPr>
          <w:rFonts w:ascii="Calibri" w:hAnsi="Calibri" w:cs="Calibri"/>
          <w:b/>
          <w:spacing w:val="-2"/>
          <w:sz w:val="22"/>
          <w:szCs w:val="22"/>
        </w:rPr>
      </w:pPr>
      <w:r>
        <w:rPr>
          <w:rFonts w:ascii="Calibri" w:hAnsi="Calibri" w:cs="Calibri"/>
          <w:b/>
          <w:spacing w:val="-2"/>
          <w:sz w:val="22"/>
          <w:szCs w:val="22"/>
        </w:rPr>
        <w:t>Članak 42</w:t>
      </w:r>
      <w:r w:rsidR="00A91964" w:rsidRPr="00F3355D">
        <w:rPr>
          <w:rFonts w:ascii="Calibri" w:hAnsi="Calibri" w:cs="Calibri"/>
          <w:b/>
          <w:spacing w:val="-2"/>
          <w:sz w:val="22"/>
          <w:szCs w:val="22"/>
        </w:rPr>
        <w:t>.</w:t>
      </w:r>
    </w:p>
    <w:p w:rsidR="00321F0C" w:rsidRPr="00F3355D" w:rsidRDefault="002733D3" w:rsidP="002733D3">
      <w:pPr>
        <w:ind w:firstLine="708"/>
        <w:jc w:val="both"/>
        <w:rPr>
          <w:rFonts w:ascii="Calibri" w:hAnsi="Calibri" w:cs="Calibri"/>
          <w:spacing w:val="-2"/>
          <w:sz w:val="22"/>
          <w:szCs w:val="22"/>
        </w:rPr>
      </w:pPr>
      <w:r w:rsidRPr="00F3355D">
        <w:rPr>
          <w:rFonts w:ascii="Calibri" w:hAnsi="Calibri" w:cs="Calibri"/>
          <w:spacing w:val="-2"/>
          <w:sz w:val="22"/>
          <w:szCs w:val="22"/>
        </w:rPr>
        <w:t xml:space="preserve">Za službena putovanja Općine </w:t>
      </w:r>
      <w:r w:rsidR="00377484">
        <w:rPr>
          <w:rFonts w:ascii="Calibri" w:hAnsi="Calibri" w:cs="Calibri"/>
          <w:spacing w:val="-2"/>
          <w:sz w:val="22"/>
          <w:szCs w:val="22"/>
        </w:rPr>
        <w:t>Orehovica</w:t>
      </w:r>
      <w:r w:rsidRPr="00F3355D">
        <w:rPr>
          <w:rFonts w:ascii="Calibri" w:hAnsi="Calibri" w:cs="Calibri"/>
          <w:spacing w:val="-2"/>
          <w:sz w:val="22"/>
          <w:szCs w:val="22"/>
        </w:rPr>
        <w:t xml:space="preserve"> dužnosniku i službeniku, odnosno namješteniku pripada naknada prijevoznih troškova, dnevnica u najvišem iznosu na koji se prema propisima ne plaća porez i naknada punog iznosa hotelskog računa.</w:t>
      </w:r>
    </w:p>
    <w:p w:rsidR="00A91964" w:rsidRPr="00F3355D" w:rsidRDefault="00A91964" w:rsidP="00A91964">
      <w:pPr>
        <w:ind w:firstLine="708"/>
        <w:jc w:val="both"/>
        <w:rPr>
          <w:rFonts w:ascii="Calibri" w:hAnsi="Calibri" w:cs="Calibri"/>
          <w:strike/>
          <w:spacing w:val="-2"/>
          <w:sz w:val="22"/>
          <w:szCs w:val="22"/>
        </w:rPr>
      </w:pPr>
      <w:r w:rsidRPr="00F3355D">
        <w:rPr>
          <w:rFonts w:ascii="Calibri" w:hAnsi="Calibri" w:cs="Calibri"/>
          <w:spacing w:val="-2"/>
          <w:sz w:val="22"/>
          <w:szCs w:val="22"/>
        </w:rPr>
        <w:t xml:space="preserve">Pod službenim putovanjem razumijeva se putovanje u zemlji i inozemstvu, a dnevnica se isplaćuje za putovanje iz mjesta rada ili iz mjesta prebivališta službenika koji se upućuje na službeno putovanje na drugo mjesto (osim u mjesto u kojem ili prebivalište ili boravište), a udaljenosti najmanje 30 kilometara radi obavljanja, u nalogu za službeno putovanje, određenih poslova njegova radnog mjesta, a u  svezi s djelatnosti Općine </w:t>
      </w:r>
      <w:r w:rsidR="000E3540" w:rsidRPr="00F3355D">
        <w:rPr>
          <w:rFonts w:ascii="Calibri" w:hAnsi="Calibri" w:cs="Calibri"/>
          <w:spacing w:val="-2"/>
          <w:sz w:val="22"/>
          <w:szCs w:val="22"/>
        </w:rPr>
        <w:t>Strahoninec</w:t>
      </w:r>
      <w:r w:rsidRPr="00F3355D">
        <w:rPr>
          <w:rFonts w:ascii="Calibri" w:hAnsi="Calibri" w:cs="Calibri"/>
          <w:spacing w:val="-2"/>
          <w:sz w:val="22"/>
          <w:szCs w:val="22"/>
        </w:rPr>
        <w:t xml:space="preserve">. </w:t>
      </w:r>
    </w:p>
    <w:p w:rsidR="00A91964" w:rsidRPr="00F3355D" w:rsidRDefault="00A91964" w:rsidP="00A91964">
      <w:pPr>
        <w:ind w:firstLine="708"/>
        <w:jc w:val="both"/>
        <w:rPr>
          <w:rFonts w:ascii="Calibri" w:hAnsi="Calibri" w:cs="Calibri"/>
          <w:spacing w:val="-2"/>
          <w:sz w:val="22"/>
          <w:szCs w:val="22"/>
        </w:rPr>
      </w:pPr>
      <w:r w:rsidRPr="00F3355D">
        <w:rPr>
          <w:rFonts w:ascii="Calibri" w:hAnsi="Calibri" w:cs="Calibri"/>
          <w:spacing w:val="-2"/>
          <w:sz w:val="22"/>
          <w:szCs w:val="22"/>
        </w:rPr>
        <w:t xml:space="preserve">Nalog za službeno putovanje daje načelnik ili pročelnik. </w:t>
      </w:r>
    </w:p>
    <w:p w:rsidR="00A91964" w:rsidRPr="00F3355D" w:rsidRDefault="00A91964" w:rsidP="00A91964">
      <w:pPr>
        <w:ind w:firstLine="708"/>
        <w:jc w:val="both"/>
        <w:rPr>
          <w:rFonts w:ascii="Calibri" w:hAnsi="Calibri" w:cs="Calibri"/>
          <w:spacing w:val="-2"/>
          <w:sz w:val="22"/>
          <w:szCs w:val="22"/>
        </w:rPr>
      </w:pPr>
      <w:r w:rsidRPr="00F3355D">
        <w:rPr>
          <w:rFonts w:ascii="Calibri" w:hAnsi="Calibri" w:cs="Calibri"/>
          <w:spacing w:val="-2"/>
          <w:sz w:val="22"/>
          <w:szCs w:val="22"/>
        </w:rPr>
        <w:t xml:space="preserve">Na osnovi valjanog putnog naloga, podnosi </w:t>
      </w:r>
      <w:r w:rsidRPr="00F3355D">
        <w:rPr>
          <w:rFonts w:ascii="Calibri" w:hAnsi="Calibri" w:cs="Calibri"/>
          <w:spacing w:val="4"/>
          <w:sz w:val="22"/>
          <w:szCs w:val="22"/>
        </w:rPr>
        <w:t xml:space="preserve">se </w:t>
      </w:r>
      <w:r w:rsidRPr="00F3355D">
        <w:rPr>
          <w:rFonts w:ascii="Calibri" w:hAnsi="Calibri" w:cs="Calibri"/>
          <w:spacing w:val="2"/>
          <w:sz w:val="22"/>
          <w:szCs w:val="22"/>
        </w:rPr>
        <w:t xml:space="preserve">obračun troškova službenog putovanja i prilaže valjana dokumentacija.   </w:t>
      </w:r>
    </w:p>
    <w:p w:rsidR="00A91964" w:rsidRPr="00F3355D" w:rsidRDefault="00A91964" w:rsidP="00A91964">
      <w:pPr>
        <w:ind w:firstLine="708"/>
        <w:jc w:val="both"/>
        <w:rPr>
          <w:rFonts w:ascii="Calibri" w:hAnsi="Calibri" w:cs="Calibri"/>
          <w:spacing w:val="-2"/>
          <w:sz w:val="22"/>
          <w:szCs w:val="22"/>
        </w:rPr>
      </w:pPr>
      <w:r w:rsidRPr="00F3355D">
        <w:rPr>
          <w:rFonts w:ascii="Calibri" w:hAnsi="Calibri" w:cs="Calibri"/>
          <w:spacing w:val="-2"/>
          <w:sz w:val="22"/>
          <w:szCs w:val="22"/>
        </w:rPr>
        <w:t>Visina pune dnevnice obračunava se za vrijeme provedeno na službenom putovanju od 12 do 24 sata, a pola dnevnice za vrijeme od 8 do 12 sati.</w:t>
      </w:r>
    </w:p>
    <w:p w:rsidR="00A91964" w:rsidRPr="00F3355D" w:rsidRDefault="00A91964" w:rsidP="00A91964">
      <w:pPr>
        <w:ind w:firstLine="708"/>
        <w:jc w:val="both"/>
        <w:rPr>
          <w:rFonts w:ascii="Calibri" w:hAnsi="Calibri" w:cs="Calibri"/>
          <w:spacing w:val="-2"/>
          <w:sz w:val="22"/>
          <w:szCs w:val="22"/>
        </w:rPr>
      </w:pPr>
      <w:r w:rsidRPr="00F3355D">
        <w:rPr>
          <w:rFonts w:ascii="Calibri" w:hAnsi="Calibri" w:cs="Calibri"/>
          <w:spacing w:val="-2"/>
          <w:sz w:val="22"/>
          <w:szCs w:val="22"/>
        </w:rPr>
        <w:t>Obračun se mora podnijeti u roku od 5 dana od dana završetka službenog putovanja. Uz obračun se podnosi i izvješće o službenom putovanju.</w:t>
      </w:r>
    </w:p>
    <w:p w:rsidR="00A91964" w:rsidRPr="00F3355D" w:rsidRDefault="00A91964" w:rsidP="00A91964">
      <w:pPr>
        <w:ind w:firstLine="708"/>
        <w:jc w:val="both"/>
        <w:rPr>
          <w:rFonts w:ascii="Calibri" w:hAnsi="Calibri" w:cs="Calibri"/>
          <w:spacing w:val="-2"/>
          <w:sz w:val="22"/>
          <w:szCs w:val="22"/>
        </w:rPr>
      </w:pPr>
      <w:r w:rsidRPr="00F3355D">
        <w:rPr>
          <w:rFonts w:ascii="Calibri" w:hAnsi="Calibri" w:cs="Calibri"/>
          <w:spacing w:val="-2"/>
          <w:sz w:val="22"/>
          <w:szCs w:val="22"/>
        </w:rPr>
        <w:t>Za prijevoz tijekom službenog puta može se koristiti prijevozno sredstvo navedeno u putnom nalogu.</w:t>
      </w:r>
    </w:p>
    <w:p w:rsidR="00A91964" w:rsidRPr="00F3355D" w:rsidRDefault="00A91964" w:rsidP="00A91964">
      <w:pPr>
        <w:ind w:firstLine="708"/>
        <w:jc w:val="both"/>
        <w:rPr>
          <w:rFonts w:ascii="Calibri" w:hAnsi="Calibri" w:cs="Calibri"/>
          <w:spacing w:val="-2"/>
          <w:sz w:val="22"/>
          <w:szCs w:val="22"/>
        </w:rPr>
      </w:pPr>
      <w:r w:rsidRPr="00F3355D">
        <w:rPr>
          <w:rFonts w:ascii="Calibri" w:hAnsi="Calibri" w:cs="Calibri"/>
          <w:spacing w:val="-2"/>
          <w:sz w:val="22"/>
          <w:szCs w:val="22"/>
        </w:rPr>
        <w:t>Troškovi prijevoza nadoknađuju se samo na temelju odgovarajuće dokumentacije (cestarina, mostarina, prolaz kroz tunel, tramvaj, parkiranje i sl.).</w:t>
      </w:r>
    </w:p>
    <w:p w:rsidR="00A91964" w:rsidRPr="00F3355D" w:rsidRDefault="00A91964" w:rsidP="00A91964">
      <w:pPr>
        <w:ind w:firstLine="708"/>
        <w:jc w:val="both"/>
        <w:rPr>
          <w:rFonts w:ascii="Calibri" w:hAnsi="Calibri" w:cs="Calibri"/>
          <w:spacing w:val="-2"/>
          <w:sz w:val="22"/>
          <w:szCs w:val="22"/>
        </w:rPr>
      </w:pPr>
      <w:r w:rsidRPr="00F3355D">
        <w:rPr>
          <w:rFonts w:ascii="Calibri" w:hAnsi="Calibri" w:cs="Calibri"/>
          <w:spacing w:val="-2"/>
          <w:sz w:val="22"/>
          <w:szCs w:val="22"/>
        </w:rPr>
        <w:t>Za službeno putovanje može se odobriti i korištenje vlastitog osobnog vozila, u najvišem iznosu po km za koji se prema propisima ne plaća porez.</w:t>
      </w:r>
    </w:p>
    <w:p w:rsidR="00A91964" w:rsidRPr="00F3355D" w:rsidRDefault="00A91964" w:rsidP="00A91964">
      <w:pPr>
        <w:ind w:firstLine="708"/>
        <w:jc w:val="both"/>
        <w:rPr>
          <w:rFonts w:ascii="Calibri" w:hAnsi="Calibri" w:cs="Calibri"/>
          <w:spacing w:val="-2"/>
          <w:sz w:val="22"/>
          <w:szCs w:val="22"/>
        </w:rPr>
      </w:pPr>
      <w:r w:rsidRPr="00F3355D">
        <w:rPr>
          <w:rFonts w:ascii="Calibri" w:hAnsi="Calibri" w:cs="Calibri"/>
          <w:spacing w:val="-2"/>
          <w:sz w:val="22"/>
          <w:szCs w:val="22"/>
        </w:rPr>
        <w:t>Odobrenje daje načelnik ili pročelnik.</w:t>
      </w:r>
    </w:p>
    <w:p w:rsidR="002733D3" w:rsidRPr="00F3355D" w:rsidRDefault="002733D3" w:rsidP="00A91964">
      <w:pPr>
        <w:ind w:firstLine="720"/>
        <w:jc w:val="both"/>
        <w:rPr>
          <w:rFonts w:ascii="Calibri" w:hAnsi="Calibri" w:cs="Calibri"/>
          <w:spacing w:val="-2"/>
          <w:sz w:val="22"/>
          <w:szCs w:val="22"/>
        </w:rPr>
      </w:pPr>
    </w:p>
    <w:p w:rsidR="00A91964" w:rsidRPr="00F3355D" w:rsidRDefault="00A91964" w:rsidP="00A91964">
      <w:pPr>
        <w:pStyle w:val="Heading4"/>
        <w:ind w:firstLine="720"/>
        <w:rPr>
          <w:rFonts w:ascii="Calibri" w:hAnsi="Calibri" w:cs="Calibri"/>
          <w:color w:val="auto"/>
          <w:sz w:val="22"/>
          <w:szCs w:val="22"/>
        </w:rPr>
      </w:pPr>
      <w:r w:rsidRPr="00F3355D">
        <w:rPr>
          <w:rFonts w:ascii="Calibri" w:hAnsi="Calibri" w:cs="Calibri"/>
          <w:color w:val="auto"/>
          <w:sz w:val="22"/>
          <w:szCs w:val="22"/>
        </w:rPr>
        <w:t>Naknada troškova za prijevoz</w:t>
      </w:r>
    </w:p>
    <w:p w:rsidR="002733D3" w:rsidRPr="00F3355D" w:rsidRDefault="0033344A" w:rsidP="00B0795B">
      <w:pPr>
        <w:jc w:val="center"/>
        <w:rPr>
          <w:rFonts w:ascii="Calibri" w:hAnsi="Calibri" w:cs="Calibri"/>
          <w:b/>
          <w:spacing w:val="-2"/>
          <w:sz w:val="22"/>
          <w:szCs w:val="22"/>
        </w:rPr>
      </w:pPr>
      <w:r>
        <w:rPr>
          <w:rFonts w:ascii="Calibri" w:hAnsi="Calibri" w:cs="Calibri"/>
          <w:b/>
          <w:spacing w:val="-2"/>
          <w:sz w:val="22"/>
          <w:szCs w:val="22"/>
        </w:rPr>
        <w:t>Članak 43</w:t>
      </w:r>
      <w:r w:rsidR="00A91964" w:rsidRPr="00F3355D">
        <w:rPr>
          <w:rFonts w:ascii="Calibri" w:hAnsi="Calibri" w:cs="Calibri"/>
          <w:b/>
          <w:spacing w:val="-2"/>
          <w:sz w:val="22"/>
          <w:szCs w:val="22"/>
        </w:rPr>
        <w:t>.</w:t>
      </w:r>
    </w:p>
    <w:p w:rsidR="00A91964" w:rsidRPr="00F3355D" w:rsidRDefault="00A91964" w:rsidP="00A91964">
      <w:pPr>
        <w:ind w:firstLine="708"/>
        <w:jc w:val="both"/>
        <w:rPr>
          <w:rFonts w:ascii="Calibri" w:hAnsi="Calibri" w:cs="Calibri"/>
          <w:spacing w:val="-2"/>
          <w:sz w:val="22"/>
          <w:szCs w:val="22"/>
        </w:rPr>
      </w:pPr>
      <w:r w:rsidRPr="00F3355D">
        <w:rPr>
          <w:rFonts w:ascii="Calibri" w:hAnsi="Calibri" w:cs="Calibri"/>
          <w:spacing w:val="-2"/>
          <w:sz w:val="22"/>
          <w:szCs w:val="22"/>
        </w:rPr>
        <w:t>Službenik i namještenik ima pravo na naknadu troškova prijevoza na posao i s posla</w:t>
      </w:r>
      <w:r w:rsidR="005101FF" w:rsidRPr="00F3355D">
        <w:rPr>
          <w:rFonts w:ascii="Calibri" w:hAnsi="Calibri" w:cs="Calibri"/>
          <w:spacing w:val="-2"/>
          <w:sz w:val="22"/>
          <w:szCs w:val="22"/>
        </w:rPr>
        <w:t xml:space="preserve"> za udaljenost veću od dva</w:t>
      </w:r>
      <w:r w:rsidR="002733D3" w:rsidRPr="00F3355D">
        <w:rPr>
          <w:rFonts w:ascii="Calibri" w:hAnsi="Calibri" w:cs="Calibri"/>
          <w:spacing w:val="-2"/>
          <w:sz w:val="22"/>
          <w:szCs w:val="22"/>
        </w:rPr>
        <w:t xml:space="preserve"> kilometra</w:t>
      </w:r>
      <w:r w:rsidRPr="00F3355D">
        <w:rPr>
          <w:rFonts w:ascii="Calibri" w:hAnsi="Calibri" w:cs="Calibri"/>
          <w:spacing w:val="-2"/>
          <w:sz w:val="22"/>
          <w:szCs w:val="22"/>
        </w:rPr>
        <w:t xml:space="preserve"> u visini troškova prijevoza sredstvima javnog i mjesnog linijskog prijevoza.</w:t>
      </w:r>
    </w:p>
    <w:p w:rsidR="00A91964" w:rsidRPr="00F3355D" w:rsidRDefault="00A91964" w:rsidP="00A91964">
      <w:pPr>
        <w:jc w:val="both"/>
        <w:rPr>
          <w:rFonts w:ascii="Calibri" w:hAnsi="Calibri" w:cs="Calibri"/>
          <w:spacing w:val="-2"/>
          <w:sz w:val="22"/>
          <w:szCs w:val="22"/>
        </w:rPr>
      </w:pPr>
    </w:p>
    <w:p w:rsidR="00A91964" w:rsidRPr="00F3355D" w:rsidRDefault="00A91964" w:rsidP="00A91964">
      <w:pPr>
        <w:pStyle w:val="Heading4"/>
        <w:ind w:firstLine="720"/>
        <w:rPr>
          <w:rFonts w:ascii="Calibri" w:hAnsi="Calibri" w:cs="Calibri"/>
          <w:color w:val="auto"/>
          <w:sz w:val="22"/>
          <w:szCs w:val="22"/>
        </w:rPr>
      </w:pPr>
      <w:r w:rsidRPr="00F3355D">
        <w:rPr>
          <w:rFonts w:ascii="Calibri" w:hAnsi="Calibri" w:cs="Calibri"/>
          <w:color w:val="auto"/>
          <w:sz w:val="22"/>
          <w:szCs w:val="22"/>
        </w:rPr>
        <w:t xml:space="preserve">Nagrade učenicima </w:t>
      </w:r>
    </w:p>
    <w:p w:rsidR="002733D3" w:rsidRPr="00F3355D" w:rsidRDefault="0033344A" w:rsidP="00B0795B">
      <w:pPr>
        <w:jc w:val="center"/>
        <w:rPr>
          <w:rFonts w:ascii="Calibri" w:hAnsi="Calibri" w:cs="Calibri"/>
          <w:b/>
          <w:spacing w:val="-2"/>
          <w:sz w:val="22"/>
          <w:szCs w:val="22"/>
        </w:rPr>
      </w:pPr>
      <w:r>
        <w:rPr>
          <w:rFonts w:ascii="Calibri" w:hAnsi="Calibri" w:cs="Calibri"/>
          <w:b/>
          <w:spacing w:val="-2"/>
          <w:sz w:val="22"/>
          <w:szCs w:val="22"/>
        </w:rPr>
        <w:t>Članak 44</w:t>
      </w:r>
      <w:r w:rsidR="00A91964" w:rsidRPr="00F3355D">
        <w:rPr>
          <w:rFonts w:ascii="Calibri" w:hAnsi="Calibri" w:cs="Calibri"/>
          <w:b/>
          <w:spacing w:val="-2"/>
          <w:sz w:val="22"/>
          <w:szCs w:val="22"/>
        </w:rPr>
        <w:t xml:space="preserve">. </w:t>
      </w:r>
    </w:p>
    <w:p w:rsidR="00A91964" w:rsidRPr="00F3355D" w:rsidRDefault="00A91964" w:rsidP="00A91964">
      <w:pPr>
        <w:ind w:firstLine="708"/>
        <w:jc w:val="both"/>
        <w:rPr>
          <w:rFonts w:ascii="Calibri" w:hAnsi="Calibri" w:cs="Calibri"/>
          <w:sz w:val="22"/>
          <w:szCs w:val="22"/>
        </w:rPr>
      </w:pPr>
      <w:r w:rsidRPr="00F3355D">
        <w:rPr>
          <w:rFonts w:ascii="Calibri" w:hAnsi="Calibri" w:cs="Calibri"/>
          <w:spacing w:val="-2"/>
          <w:sz w:val="22"/>
          <w:szCs w:val="22"/>
        </w:rPr>
        <w:lastRenderedPageBreak/>
        <w:t xml:space="preserve">Učenicima i studentima na stručnoj praksi, koji su marljivo i uspješno ispunili dužnost kroz </w:t>
      </w:r>
      <w:r w:rsidRPr="00F3355D">
        <w:rPr>
          <w:rFonts w:ascii="Calibri" w:hAnsi="Calibri" w:cs="Calibri"/>
          <w:sz w:val="22"/>
          <w:szCs w:val="22"/>
        </w:rPr>
        <w:t xml:space="preserve">ukupno trajanje stručne prakse, može se isplatiti naknada najviše do visine neoporezivog iznosa u skladu sa važećim poreznim propisima. </w:t>
      </w:r>
    </w:p>
    <w:p w:rsidR="00A91964" w:rsidRPr="00F3355D" w:rsidRDefault="00A91964" w:rsidP="00A91964">
      <w:pPr>
        <w:pStyle w:val="BodyText"/>
        <w:ind w:firstLine="708"/>
        <w:rPr>
          <w:rFonts w:ascii="Calibri" w:hAnsi="Calibri" w:cs="Calibri"/>
          <w:color w:val="auto"/>
          <w:sz w:val="22"/>
          <w:szCs w:val="22"/>
        </w:rPr>
      </w:pPr>
      <w:r w:rsidRPr="00F3355D">
        <w:rPr>
          <w:rFonts w:ascii="Calibri" w:hAnsi="Calibri" w:cs="Calibri"/>
          <w:color w:val="auto"/>
          <w:sz w:val="22"/>
          <w:szCs w:val="22"/>
        </w:rPr>
        <w:t>Odluku o visini iznosa donosi načelnik.</w:t>
      </w:r>
    </w:p>
    <w:p w:rsidR="00A91964" w:rsidRPr="00F3355D" w:rsidRDefault="00A91964" w:rsidP="00A91964">
      <w:pPr>
        <w:jc w:val="both"/>
        <w:rPr>
          <w:rFonts w:ascii="Calibri" w:hAnsi="Calibri" w:cs="Calibri"/>
          <w:sz w:val="22"/>
          <w:szCs w:val="22"/>
        </w:rPr>
      </w:pPr>
    </w:p>
    <w:p w:rsidR="00A91964" w:rsidRPr="00F3355D" w:rsidRDefault="00A91964" w:rsidP="00A91964">
      <w:pPr>
        <w:pStyle w:val="Heading4"/>
        <w:ind w:firstLine="720"/>
        <w:rPr>
          <w:rFonts w:ascii="Calibri" w:hAnsi="Calibri" w:cs="Calibri"/>
          <w:color w:val="auto"/>
          <w:spacing w:val="0"/>
          <w:sz w:val="22"/>
          <w:szCs w:val="22"/>
        </w:rPr>
      </w:pPr>
      <w:r w:rsidRPr="00F3355D">
        <w:rPr>
          <w:rFonts w:ascii="Calibri" w:hAnsi="Calibri" w:cs="Calibri"/>
          <w:color w:val="auto"/>
          <w:sz w:val="22"/>
          <w:szCs w:val="22"/>
        </w:rPr>
        <w:t>Jubilarne nagrade</w:t>
      </w:r>
    </w:p>
    <w:p w:rsidR="002733D3" w:rsidRPr="00F3355D" w:rsidRDefault="0033344A" w:rsidP="00B0795B">
      <w:pPr>
        <w:jc w:val="center"/>
        <w:rPr>
          <w:rFonts w:ascii="Calibri" w:hAnsi="Calibri" w:cs="Calibri"/>
          <w:b/>
          <w:sz w:val="22"/>
          <w:szCs w:val="22"/>
        </w:rPr>
      </w:pPr>
      <w:r>
        <w:rPr>
          <w:rFonts w:ascii="Calibri" w:hAnsi="Calibri" w:cs="Calibri"/>
          <w:b/>
          <w:sz w:val="22"/>
          <w:szCs w:val="22"/>
        </w:rPr>
        <w:t>Članak 45</w:t>
      </w:r>
      <w:r w:rsidR="00A91964" w:rsidRPr="00F3355D">
        <w:rPr>
          <w:rFonts w:ascii="Calibri" w:hAnsi="Calibri" w:cs="Calibri"/>
          <w:b/>
          <w:sz w:val="22"/>
          <w:szCs w:val="22"/>
        </w:rPr>
        <w:t>.</w:t>
      </w:r>
    </w:p>
    <w:p w:rsidR="00782556" w:rsidRPr="00F3355D" w:rsidRDefault="00A91964" w:rsidP="00A91964">
      <w:pPr>
        <w:ind w:firstLine="708"/>
        <w:jc w:val="both"/>
        <w:rPr>
          <w:rFonts w:ascii="Calibri" w:hAnsi="Calibri" w:cs="Calibri"/>
          <w:sz w:val="22"/>
          <w:szCs w:val="22"/>
        </w:rPr>
      </w:pPr>
      <w:r w:rsidRPr="00F3355D">
        <w:rPr>
          <w:rFonts w:ascii="Calibri" w:hAnsi="Calibri" w:cs="Calibri"/>
          <w:sz w:val="22"/>
          <w:szCs w:val="22"/>
        </w:rPr>
        <w:t xml:space="preserve">Službeniku i namješteniku </w:t>
      </w:r>
      <w:r w:rsidRPr="00F3355D">
        <w:rPr>
          <w:rFonts w:ascii="Calibri" w:hAnsi="Calibri" w:cs="Calibri"/>
          <w:spacing w:val="10"/>
          <w:sz w:val="22"/>
          <w:szCs w:val="22"/>
        </w:rPr>
        <w:t xml:space="preserve">će se isplatiti </w:t>
      </w:r>
      <w:r w:rsidRPr="00F3355D">
        <w:rPr>
          <w:rFonts w:ascii="Calibri" w:hAnsi="Calibri" w:cs="Calibri"/>
          <w:sz w:val="22"/>
          <w:szCs w:val="22"/>
        </w:rPr>
        <w:t>jubilarna nagrada za</w:t>
      </w:r>
      <w:r w:rsidRPr="00F3355D">
        <w:rPr>
          <w:rFonts w:ascii="Calibri" w:hAnsi="Calibri" w:cs="Calibri"/>
          <w:color w:val="FF0000"/>
          <w:sz w:val="22"/>
          <w:szCs w:val="22"/>
        </w:rPr>
        <w:t xml:space="preserve"> </w:t>
      </w:r>
      <w:r w:rsidRPr="00F3355D">
        <w:rPr>
          <w:rFonts w:ascii="Calibri" w:hAnsi="Calibri" w:cs="Calibri"/>
          <w:sz w:val="22"/>
          <w:szCs w:val="22"/>
        </w:rPr>
        <w:t xml:space="preserve">radni staž </w:t>
      </w:r>
      <w:r w:rsidR="00782556" w:rsidRPr="00F3355D">
        <w:rPr>
          <w:rFonts w:ascii="Calibri" w:hAnsi="Calibri" w:cs="Calibri"/>
          <w:sz w:val="22"/>
          <w:szCs w:val="22"/>
        </w:rPr>
        <w:t xml:space="preserve">u </w:t>
      </w:r>
    </w:p>
    <w:p w:rsidR="00A91964" w:rsidRDefault="00782556" w:rsidP="00A91964">
      <w:pPr>
        <w:ind w:firstLine="708"/>
        <w:jc w:val="both"/>
        <w:rPr>
          <w:rFonts w:ascii="Calibri" w:hAnsi="Calibri" w:cs="Calibri"/>
          <w:sz w:val="22"/>
          <w:szCs w:val="22"/>
        </w:rPr>
      </w:pPr>
      <w:r w:rsidRPr="00F3355D">
        <w:rPr>
          <w:rFonts w:ascii="Calibri" w:hAnsi="Calibri" w:cs="Calibri"/>
          <w:sz w:val="22"/>
          <w:szCs w:val="22"/>
        </w:rPr>
        <w:t xml:space="preserve">JLS - Općini </w:t>
      </w:r>
      <w:r w:rsidR="0033344A">
        <w:rPr>
          <w:rFonts w:ascii="Calibri" w:hAnsi="Calibri" w:cs="Calibri"/>
          <w:sz w:val="22"/>
          <w:szCs w:val="22"/>
        </w:rPr>
        <w:t>Orehovica</w:t>
      </w:r>
      <w:r w:rsidRPr="00F3355D">
        <w:rPr>
          <w:rFonts w:ascii="Calibri" w:hAnsi="Calibri" w:cs="Calibri"/>
          <w:sz w:val="22"/>
          <w:szCs w:val="22"/>
        </w:rPr>
        <w:t xml:space="preserve"> </w:t>
      </w:r>
      <w:r w:rsidR="00A91964" w:rsidRPr="00F3355D">
        <w:rPr>
          <w:rFonts w:ascii="Calibri" w:hAnsi="Calibri" w:cs="Calibri"/>
          <w:sz w:val="22"/>
          <w:szCs w:val="22"/>
        </w:rPr>
        <w:t>po navršenih:</w:t>
      </w:r>
    </w:p>
    <w:p w:rsidR="0033344A" w:rsidRPr="00F3355D" w:rsidRDefault="0033344A" w:rsidP="00A91964">
      <w:pPr>
        <w:ind w:firstLine="708"/>
        <w:jc w:val="both"/>
        <w:rPr>
          <w:rFonts w:ascii="Calibri" w:hAnsi="Calibri" w:cs="Calibri"/>
          <w:sz w:val="22"/>
          <w:szCs w:val="22"/>
        </w:rPr>
      </w:pPr>
      <w:r>
        <w:rPr>
          <w:rFonts w:ascii="Calibri" w:hAnsi="Calibri" w:cs="Calibri"/>
          <w:sz w:val="22"/>
          <w:szCs w:val="22"/>
        </w:rPr>
        <w:t xml:space="preserve">  5 godina staža</w:t>
      </w:r>
      <w:r>
        <w:rPr>
          <w:rFonts w:ascii="Calibri" w:hAnsi="Calibri" w:cs="Calibri"/>
          <w:sz w:val="22"/>
          <w:szCs w:val="22"/>
        </w:rPr>
        <w:tab/>
        <w:t xml:space="preserve">            1.000,00 kn</w:t>
      </w:r>
    </w:p>
    <w:p w:rsidR="00A91964" w:rsidRPr="00F3355D" w:rsidRDefault="00AB1279" w:rsidP="00A91964">
      <w:pPr>
        <w:tabs>
          <w:tab w:val="left" w:pos="2736"/>
        </w:tabs>
        <w:ind w:firstLine="720"/>
        <w:jc w:val="both"/>
        <w:rPr>
          <w:rFonts w:ascii="Calibri" w:hAnsi="Calibri" w:cs="Calibri"/>
          <w:sz w:val="22"/>
          <w:szCs w:val="22"/>
        </w:rPr>
      </w:pPr>
      <w:r>
        <w:rPr>
          <w:rFonts w:ascii="Calibri" w:hAnsi="Calibri" w:cs="Calibri"/>
          <w:sz w:val="22"/>
          <w:szCs w:val="22"/>
        </w:rPr>
        <w:t>10 godina staža</w:t>
      </w:r>
      <w:r>
        <w:rPr>
          <w:rFonts w:ascii="Calibri" w:hAnsi="Calibri" w:cs="Calibri"/>
          <w:sz w:val="22"/>
          <w:szCs w:val="22"/>
        </w:rPr>
        <w:tab/>
        <w:t>1.500,00</w:t>
      </w:r>
      <w:r w:rsidR="00A91964" w:rsidRPr="00F3355D">
        <w:rPr>
          <w:rFonts w:ascii="Calibri" w:hAnsi="Calibri" w:cs="Calibri"/>
          <w:sz w:val="22"/>
          <w:szCs w:val="22"/>
        </w:rPr>
        <w:t xml:space="preserve"> kn</w:t>
      </w:r>
    </w:p>
    <w:p w:rsidR="00A91964" w:rsidRPr="00F3355D" w:rsidRDefault="00AB1279" w:rsidP="00A91964">
      <w:pPr>
        <w:tabs>
          <w:tab w:val="left" w:pos="2736"/>
        </w:tabs>
        <w:ind w:firstLine="720"/>
        <w:jc w:val="both"/>
        <w:rPr>
          <w:rFonts w:ascii="Calibri" w:hAnsi="Calibri" w:cs="Calibri"/>
          <w:strike/>
          <w:sz w:val="22"/>
          <w:szCs w:val="22"/>
        </w:rPr>
      </w:pPr>
      <w:r>
        <w:rPr>
          <w:rFonts w:ascii="Calibri" w:hAnsi="Calibri" w:cs="Calibri"/>
          <w:sz w:val="22"/>
          <w:szCs w:val="22"/>
        </w:rPr>
        <w:t>15 godina staža</w:t>
      </w:r>
      <w:r>
        <w:rPr>
          <w:rFonts w:ascii="Calibri" w:hAnsi="Calibri" w:cs="Calibri"/>
          <w:sz w:val="22"/>
          <w:szCs w:val="22"/>
        </w:rPr>
        <w:tab/>
        <w:t>2</w:t>
      </w:r>
      <w:r w:rsidR="00A91964" w:rsidRPr="00F3355D">
        <w:rPr>
          <w:rFonts w:ascii="Calibri" w:hAnsi="Calibri" w:cs="Calibri"/>
          <w:sz w:val="22"/>
          <w:szCs w:val="22"/>
        </w:rPr>
        <w:t>.000,00 kn</w:t>
      </w:r>
    </w:p>
    <w:p w:rsidR="00A91964" w:rsidRPr="00F3355D" w:rsidRDefault="00AB1279" w:rsidP="00A91964">
      <w:pPr>
        <w:tabs>
          <w:tab w:val="left" w:pos="2736"/>
        </w:tabs>
        <w:ind w:firstLine="720"/>
        <w:jc w:val="both"/>
        <w:rPr>
          <w:rFonts w:ascii="Calibri" w:hAnsi="Calibri" w:cs="Calibri"/>
          <w:sz w:val="22"/>
          <w:szCs w:val="22"/>
        </w:rPr>
      </w:pPr>
      <w:r>
        <w:rPr>
          <w:rFonts w:ascii="Calibri" w:hAnsi="Calibri" w:cs="Calibri"/>
          <w:sz w:val="22"/>
          <w:szCs w:val="22"/>
        </w:rPr>
        <w:t>20 godina staža</w:t>
      </w:r>
      <w:r>
        <w:rPr>
          <w:rFonts w:ascii="Calibri" w:hAnsi="Calibri" w:cs="Calibri"/>
          <w:sz w:val="22"/>
          <w:szCs w:val="22"/>
        </w:rPr>
        <w:tab/>
        <w:t>2</w:t>
      </w:r>
      <w:r w:rsidR="00A91964" w:rsidRPr="00F3355D">
        <w:rPr>
          <w:rFonts w:ascii="Calibri" w:hAnsi="Calibri" w:cs="Calibri"/>
          <w:sz w:val="22"/>
          <w:szCs w:val="22"/>
        </w:rPr>
        <w:t>.500,00 kn</w:t>
      </w:r>
    </w:p>
    <w:p w:rsidR="00A91964" w:rsidRPr="00F3355D" w:rsidRDefault="00AB1279" w:rsidP="00A91964">
      <w:pPr>
        <w:tabs>
          <w:tab w:val="left" w:pos="2736"/>
        </w:tabs>
        <w:ind w:firstLine="720"/>
        <w:jc w:val="both"/>
        <w:rPr>
          <w:rFonts w:ascii="Calibri" w:hAnsi="Calibri" w:cs="Calibri"/>
          <w:sz w:val="22"/>
          <w:szCs w:val="22"/>
        </w:rPr>
      </w:pPr>
      <w:r>
        <w:rPr>
          <w:rFonts w:ascii="Calibri" w:hAnsi="Calibri" w:cs="Calibri"/>
          <w:sz w:val="22"/>
          <w:szCs w:val="22"/>
        </w:rPr>
        <w:t>25 godina staža</w:t>
      </w:r>
      <w:r>
        <w:rPr>
          <w:rFonts w:ascii="Calibri" w:hAnsi="Calibri" w:cs="Calibri"/>
          <w:sz w:val="22"/>
          <w:szCs w:val="22"/>
        </w:rPr>
        <w:tab/>
        <w:t>3</w:t>
      </w:r>
      <w:r w:rsidR="00A91964" w:rsidRPr="00F3355D">
        <w:rPr>
          <w:rFonts w:ascii="Calibri" w:hAnsi="Calibri" w:cs="Calibri"/>
          <w:sz w:val="22"/>
          <w:szCs w:val="22"/>
        </w:rPr>
        <w:t>.000,00 kn</w:t>
      </w:r>
    </w:p>
    <w:p w:rsidR="00A91964" w:rsidRPr="00F3355D" w:rsidRDefault="00AB1279" w:rsidP="00A91964">
      <w:pPr>
        <w:tabs>
          <w:tab w:val="left" w:pos="2736"/>
        </w:tabs>
        <w:ind w:firstLine="720"/>
        <w:jc w:val="both"/>
        <w:rPr>
          <w:rFonts w:ascii="Calibri" w:hAnsi="Calibri" w:cs="Calibri"/>
          <w:sz w:val="22"/>
          <w:szCs w:val="22"/>
        </w:rPr>
      </w:pPr>
      <w:r>
        <w:rPr>
          <w:rFonts w:ascii="Calibri" w:hAnsi="Calibri" w:cs="Calibri"/>
          <w:sz w:val="22"/>
          <w:szCs w:val="22"/>
        </w:rPr>
        <w:t>30 godina staža</w:t>
      </w:r>
      <w:r>
        <w:rPr>
          <w:rFonts w:ascii="Calibri" w:hAnsi="Calibri" w:cs="Calibri"/>
          <w:sz w:val="22"/>
          <w:szCs w:val="22"/>
        </w:rPr>
        <w:tab/>
        <w:t>3</w:t>
      </w:r>
      <w:r w:rsidR="00A91964" w:rsidRPr="00F3355D">
        <w:rPr>
          <w:rFonts w:ascii="Calibri" w:hAnsi="Calibri" w:cs="Calibri"/>
          <w:sz w:val="22"/>
          <w:szCs w:val="22"/>
        </w:rPr>
        <w:t>.500,00 kn</w:t>
      </w:r>
    </w:p>
    <w:p w:rsidR="00A91964" w:rsidRPr="00F3355D" w:rsidRDefault="00AB1279" w:rsidP="00A91964">
      <w:pPr>
        <w:tabs>
          <w:tab w:val="left" w:pos="2736"/>
        </w:tabs>
        <w:ind w:firstLine="720"/>
        <w:jc w:val="both"/>
        <w:rPr>
          <w:rFonts w:ascii="Calibri" w:hAnsi="Calibri" w:cs="Calibri"/>
          <w:sz w:val="22"/>
          <w:szCs w:val="22"/>
        </w:rPr>
      </w:pPr>
      <w:r>
        <w:rPr>
          <w:rFonts w:ascii="Calibri" w:hAnsi="Calibri" w:cs="Calibri"/>
          <w:sz w:val="22"/>
          <w:szCs w:val="22"/>
        </w:rPr>
        <w:t>35 godina staža</w:t>
      </w:r>
      <w:r>
        <w:rPr>
          <w:rFonts w:ascii="Calibri" w:hAnsi="Calibri" w:cs="Calibri"/>
          <w:sz w:val="22"/>
          <w:szCs w:val="22"/>
        </w:rPr>
        <w:tab/>
        <w:t>4</w:t>
      </w:r>
      <w:r w:rsidR="00A91964" w:rsidRPr="00F3355D">
        <w:rPr>
          <w:rFonts w:ascii="Calibri" w:hAnsi="Calibri" w:cs="Calibri"/>
          <w:sz w:val="22"/>
          <w:szCs w:val="22"/>
        </w:rPr>
        <w:t>.000,00 kn</w:t>
      </w:r>
    </w:p>
    <w:p w:rsidR="00A91964" w:rsidRPr="00F3355D" w:rsidRDefault="00AB1279" w:rsidP="00A91964">
      <w:pPr>
        <w:tabs>
          <w:tab w:val="left" w:pos="2736"/>
        </w:tabs>
        <w:ind w:firstLine="720"/>
        <w:jc w:val="both"/>
        <w:rPr>
          <w:rFonts w:ascii="Calibri" w:hAnsi="Calibri" w:cs="Calibri"/>
          <w:sz w:val="22"/>
          <w:szCs w:val="22"/>
        </w:rPr>
      </w:pPr>
      <w:r>
        <w:rPr>
          <w:rFonts w:ascii="Calibri" w:hAnsi="Calibri" w:cs="Calibri"/>
          <w:sz w:val="22"/>
          <w:szCs w:val="22"/>
        </w:rPr>
        <w:t>40 godina staža</w:t>
      </w:r>
      <w:r>
        <w:rPr>
          <w:rFonts w:ascii="Calibri" w:hAnsi="Calibri" w:cs="Calibri"/>
          <w:sz w:val="22"/>
          <w:szCs w:val="22"/>
        </w:rPr>
        <w:tab/>
        <w:t>5</w:t>
      </w:r>
      <w:r w:rsidR="00A91964" w:rsidRPr="00F3355D">
        <w:rPr>
          <w:rFonts w:ascii="Calibri" w:hAnsi="Calibri" w:cs="Calibri"/>
          <w:sz w:val="22"/>
          <w:szCs w:val="22"/>
        </w:rPr>
        <w:t>.</w:t>
      </w:r>
      <w:r>
        <w:rPr>
          <w:rFonts w:ascii="Calibri" w:hAnsi="Calibri" w:cs="Calibri"/>
          <w:sz w:val="22"/>
          <w:szCs w:val="22"/>
        </w:rPr>
        <w:t>0</w:t>
      </w:r>
      <w:r w:rsidR="00A91964" w:rsidRPr="00F3355D">
        <w:rPr>
          <w:rFonts w:ascii="Calibri" w:hAnsi="Calibri" w:cs="Calibri"/>
          <w:sz w:val="22"/>
          <w:szCs w:val="22"/>
        </w:rPr>
        <w:t>00,00 kn.</w:t>
      </w:r>
    </w:p>
    <w:p w:rsidR="00A91964" w:rsidRPr="00F3355D" w:rsidRDefault="00A91964" w:rsidP="00A91964">
      <w:pPr>
        <w:tabs>
          <w:tab w:val="left" w:pos="2736"/>
        </w:tabs>
        <w:ind w:firstLine="720"/>
        <w:jc w:val="both"/>
        <w:rPr>
          <w:rFonts w:ascii="Calibri" w:hAnsi="Calibri" w:cs="Calibri"/>
          <w:sz w:val="22"/>
          <w:szCs w:val="22"/>
        </w:rPr>
      </w:pPr>
    </w:p>
    <w:p w:rsidR="00A91964" w:rsidRPr="00F3355D" w:rsidRDefault="00A91964" w:rsidP="00A91964">
      <w:pPr>
        <w:pStyle w:val="Heading4"/>
        <w:ind w:firstLine="720"/>
        <w:rPr>
          <w:rFonts w:ascii="Calibri" w:hAnsi="Calibri" w:cs="Calibri"/>
          <w:color w:val="auto"/>
          <w:spacing w:val="0"/>
          <w:sz w:val="22"/>
          <w:szCs w:val="22"/>
        </w:rPr>
      </w:pPr>
      <w:r w:rsidRPr="00F3355D">
        <w:rPr>
          <w:rFonts w:ascii="Calibri" w:hAnsi="Calibri" w:cs="Calibri"/>
          <w:color w:val="auto"/>
          <w:sz w:val="22"/>
          <w:szCs w:val="22"/>
        </w:rPr>
        <w:t>Osiguranje od nezgode</w:t>
      </w:r>
    </w:p>
    <w:p w:rsidR="001A1D79" w:rsidRPr="00F3355D" w:rsidRDefault="00A91964" w:rsidP="00B0795B">
      <w:pPr>
        <w:jc w:val="center"/>
        <w:rPr>
          <w:rFonts w:ascii="Calibri" w:hAnsi="Calibri" w:cs="Calibri"/>
          <w:b/>
          <w:sz w:val="22"/>
          <w:szCs w:val="22"/>
        </w:rPr>
      </w:pPr>
      <w:r w:rsidRPr="00F3355D">
        <w:rPr>
          <w:rFonts w:ascii="Calibri" w:hAnsi="Calibri" w:cs="Calibri"/>
          <w:b/>
          <w:spacing w:val="2"/>
          <w:sz w:val="22"/>
          <w:szCs w:val="22"/>
        </w:rPr>
        <w:t xml:space="preserve">Članak </w:t>
      </w:r>
      <w:r w:rsidR="0033344A">
        <w:rPr>
          <w:rFonts w:ascii="Calibri" w:hAnsi="Calibri" w:cs="Calibri"/>
          <w:b/>
          <w:sz w:val="22"/>
          <w:szCs w:val="22"/>
        </w:rPr>
        <w:t>46</w:t>
      </w:r>
      <w:r w:rsidRPr="00F3355D">
        <w:rPr>
          <w:rFonts w:ascii="Calibri" w:hAnsi="Calibri" w:cs="Calibri"/>
          <w:b/>
          <w:sz w:val="22"/>
          <w:szCs w:val="22"/>
        </w:rPr>
        <w:t>.</w:t>
      </w:r>
    </w:p>
    <w:p w:rsidR="00A91964" w:rsidRPr="00F3355D" w:rsidRDefault="00A91964" w:rsidP="00A91964">
      <w:pPr>
        <w:ind w:firstLine="708"/>
        <w:jc w:val="both"/>
        <w:rPr>
          <w:rFonts w:ascii="Calibri" w:hAnsi="Calibri" w:cs="Calibri"/>
          <w:spacing w:val="4"/>
          <w:sz w:val="22"/>
          <w:szCs w:val="22"/>
        </w:rPr>
      </w:pPr>
      <w:r w:rsidRPr="00F3355D">
        <w:rPr>
          <w:rFonts w:ascii="Calibri" w:hAnsi="Calibri" w:cs="Calibri"/>
          <w:spacing w:val="4"/>
          <w:sz w:val="22"/>
          <w:szCs w:val="22"/>
        </w:rPr>
        <w:t xml:space="preserve">Službenici i namještenici su kolektivno osigurani od posljedica nesretnog slučaja za vrijeme obavljanja službe, kao i u slobodnom vremenu tijekom 24 sata, sukladno zakonskim odredbama. </w:t>
      </w:r>
    </w:p>
    <w:p w:rsidR="00A91964" w:rsidRPr="00F3355D" w:rsidRDefault="00A91964" w:rsidP="00A91964">
      <w:pPr>
        <w:rPr>
          <w:rFonts w:ascii="Calibri" w:hAnsi="Calibri" w:cs="Calibri"/>
          <w:sz w:val="22"/>
          <w:szCs w:val="22"/>
        </w:rPr>
      </w:pPr>
    </w:p>
    <w:p w:rsidR="00A91964" w:rsidRPr="00F3355D" w:rsidRDefault="00A91964" w:rsidP="00A91964">
      <w:pPr>
        <w:rPr>
          <w:rFonts w:ascii="Calibri" w:hAnsi="Calibri" w:cs="Calibri"/>
          <w:b/>
          <w:sz w:val="22"/>
          <w:szCs w:val="22"/>
        </w:rPr>
      </w:pPr>
      <w:r w:rsidRPr="00F3355D">
        <w:rPr>
          <w:rFonts w:ascii="Calibri" w:hAnsi="Calibri" w:cs="Calibri"/>
          <w:b/>
          <w:sz w:val="22"/>
          <w:szCs w:val="22"/>
        </w:rPr>
        <w:t>XI.  PRIJELAZNE I ZAVRŠNE ODREDBE</w:t>
      </w:r>
    </w:p>
    <w:p w:rsidR="00A91964" w:rsidRPr="00F3355D" w:rsidRDefault="00A91964" w:rsidP="00A91964">
      <w:pPr>
        <w:rPr>
          <w:rFonts w:ascii="Calibri" w:hAnsi="Calibri" w:cs="Calibri"/>
          <w:b/>
          <w:sz w:val="22"/>
          <w:szCs w:val="22"/>
        </w:rPr>
      </w:pPr>
    </w:p>
    <w:p w:rsidR="001A1D79" w:rsidRPr="00F3355D" w:rsidRDefault="0033344A" w:rsidP="00B0795B">
      <w:pPr>
        <w:jc w:val="center"/>
        <w:rPr>
          <w:rFonts w:ascii="Calibri" w:hAnsi="Calibri" w:cs="Calibri"/>
          <w:b/>
          <w:sz w:val="22"/>
          <w:szCs w:val="22"/>
        </w:rPr>
      </w:pPr>
      <w:r>
        <w:rPr>
          <w:rFonts w:ascii="Calibri" w:hAnsi="Calibri" w:cs="Calibri"/>
          <w:b/>
          <w:sz w:val="22"/>
          <w:szCs w:val="22"/>
        </w:rPr>
        <w:t>Članak 47</w:t>
      </w:r>
      <w:r w:rsidR="00A91964" w:rsidRPr="00F3355D">
        <w:rPr>
          <w:rFonts w:ascii="Calibri" w:hAnsi="Calibri" w:cs="Calibri"/>
          <w:b/>
          <w:sz w:val="22"/>
          <w:szCs w:val="22"/>
        </w:rPr>
        <w:t>.</w:t>
      </w:r>
    </w:p>
    <w:p w:rsidR="00A91964" w:rsidRPr="00F3355D" w:rsidRDefault="00A91964" w:rsidP="00A91964">
      <w:pPr>
        <w:ind w:firstLine="708"/>
        <w:jc w:val="both"/>
        <w:rPr>
          <w:rFonts w:ascii="Calibri" w:hAnsi="Calibri" w:cs="Calibri"/>
          <w:sz w:val="22"/>
          <w:szCs w:val="22"/>
        </w:rPr>
      </w:pPr>
      <w:r w:rsidRPr="00F3355D">
        <w:rPr>
          <w:rFonts w:ascii="Calibri" w:hAnsi="Calibri" w:cs="Calibri"/>
          <w:sz w:val="22"/>
          <w:szCs w:val="22"/>
        </w:rPr>
        <w:t xml:space="preserve">Službenici i namještenici zatečeni u službi, u upravnim tijelima na dan stupanja na snagu ovog Pravilnika, biti će raspoređeni na radna mjesta u skladu s ovim Pravilnikom, u rokovima i na način propisanima zakonom. </w:t>
      </w:r>
    </w:p>
    <w:p w:rsidR="00A91964" w:rsidRPr="00F3355D" w:rsidRDefault="00A91964" w:rsidP="00A91964">
      <w:pPr>
        <w:ind w:firstLine="708"/>
        <w:jc w:val="both"/>
        <w:rPr>
          <w:rFonts w:ascii="Calibri" w:hAnsi="Calibri" w:cs="Calibri"/>
          <w:sz w:val="22"/>
          <w:szCs w:val="22"/>
        </w:rPr>
      </w:pPr>
      <w:r w:rsidRPr="00F3355D">
        <w:rPr>
          <w:rFonts w:ascii="Calibri" w:hAnsi="Calibri" w:cs="Calibri"/>
          <w:sz w:val="22"/>
          <w:szCs w:val="22"/>
        </w:rPr>
        <w:t xml:space="preserve">Službenicima i namještenicima će rješenjem o rasporedu biti utvrđene obveze sadržane u rješenjima o rasporedu važećima na dan stupanja na snagu ovog Pravilnika. </w:t>
      </w:r>
    </w:p>
    <w:p w:rsidR="008A625B" w:rsidRPr="00F3355D" w:rsidRDefault="008A625B" w:rsidP="00A91964">
      <w:pPr>
        <w:ind w:firstLine="708"/>
        <w:jc w:val="both"/>
        <w:rPr>
          <w:rFonts w:ascii="Calibri" w:hAnsi="Calibri" w:cs="Calibri"/>
          <w:sz w:val="22"/>
          <w:szCs w:val="22"/>
        </w:rPr>
      </w:pPr>
    </w:p>
    <w:p w:rsidR="008A625B" w:rsidRPr="00F3355D" w:rsidRDefault="00A0208B" w:rsidP="00B0795B">
      <w:pPr>
        <w:jc w:val="center"/>
        <w:rPr>
          <w:rFonts w:ascii="Calibri" w:hAnsi="Calibri" w:cs="Calibri"/>
          <w:b/>
          <w:sz w:val="22"/>
          <w:szCs w:val="22"/>
        </w:rPr>
      </w:pPr>
      <w:r>
        <w:rPr>
          <w:rFonts w:ascii="Calibri" w:hAnsi="Calibri" w:cs="Calibri"/>
          <w:b/>
          <w:sz w:val="22"/>
          <w:szCs w:val="22"/>
        </w:rPr>
        <w:t>Članak 48</w:t>
      </w:r>
      <w:r w:rsidR="008A625B" w:rsidRPr="00F3355D">
        <w:rPr>
          <w:rFonts w:ascii="Calibri" w:hAnsi="Calibri" w:cs="Calibri"/>
          <w:b/>
          <w:sz w:val="22"/>
          <w:szCs w:val="22"/>
        </w:rPr>
        <w:t>.</w:t>
      </w:r>
    </w:p>
    <w:p w:rsidR="00A91964" w:rsidRPr="00F3355D" w:rsidRDefault="008A625B" w:rsidP="003F0C07">
      <w:pPr>
        <w:ind w:firstLine="708"/>
        <w:jc w:val="both"/>
        <w:rPr>
          <w:rFonts w:ascii="Calibri" w:hAnsi="Calibri" w:cs="Calibri"/>
          <w:sz w:val="22"/>
          <w:szCs w:val="22"/>
        </w:rPr>
      </w:pPr>
      <w:r w:rsidRPr="00F3355D">
        <w:rPr>
          <w:rFonts w:ascii="Calibri" w:hAnsi="Calibri" w:cs="Calibri"/>
          <w:sz w:val="22"/>
          <w:szCs w:val="22"/>
        </w:rPr>
        <w:t xml:space="preserve">Danom stupanja na snagu ovog Pravilnika prestaje vrijediti: Pravilnik o unutarnjem redu </w:t>
      </w:r>
      <w:r w:rsidR="0086385E">
        <w:rPr>
          <w:rFonts w:ascii="Calibri" w:hAnsi="Calibri" w:cs="Calibri"/>
          <w:sz w:val="22"/>
          <w:szCs w:val="22"/>
        </w:rPr>
        <w:t xml:space="preserve">Jedinstvenog upravnog odjela </w:t>
      </w:r>
      <w:r w:rsidRPr="00F3355D">
        <w:rPr>
          <w:rFonts w:ascii="Calibri" w:hAnsi="Calibri" w:cs="Calibri"/>
          <w:sz w:val="22"/>
          <w:szCs w:val="22"/>
        </w:rPr>
        <w:t xml:space="preserve">Općine </w:t>
      </w:r>
      <w:r w:rsidR="003F0C07">
        <w:rPr>
          <w:rFonts w:ascii="Calibri" w:hAnsi="Calibri" w:cs="Calibri"/>
          <w:sz w:val="22"/>
          <w:szCs w:val="22"/>
        </w:rPr>
        <w:t>Orehovica(„Službeni glasnik Međimurske županije“ broj 19/10</w:t>
      </w:r>
      <w:r w:rsidR="00A0208B">
        <w:rPr>
          <w:rFonts w:ascii="Calibri" w:hAnsi="Calibri" w:cs="Calibri"/>
          <w:sz w:val="22"/>
          <w:szCs w:val="22"/>
        </w:rPr>
        <w:t>, 22/11)</w:t>
      </w:r>
    </w:p>
    <w:p w:rsidR="00CB561A" w:rsidRDefault="00CB561A" w:rsidP="00B0795B">
      <w:pPr>
        <w:jc w:val="center"/>
        <w:rPr>
          <w:rFonts w:ascii="Calibri" w:hAnsi="Calibri" w:cs="Calibri"/>
          <w:b/>
          <w:sz w:val="22"/>
          <w:szCs w:val="22"/>
        </w:rPr>
      </w:pPr>
    </w:p>
    <w:p w:rsidR="001A1D79" w:rsidRPr="00F3355D" w:rsidRDefault="00A0208B" w:rsidP="00B0795B">
      <w:pPr>
        <w:jc w:val="center"/>
        <w:rPr>
          <w:rFonts w:ascii="Calibri" w:hAnsi="Calibri" w:cs="Calibri"/>
          <w:b/>
          <w:sz w:val="22"/>
          <w:szCs w:val="22"/>
        </w:rPr>
      </w:pPr>
      <w:r>
        <w:rPr>
          <w:rFonts w:ascii="Calibri" w:hAnsi="Calibri" w:cs="Calibri"/>
          <w:b/>
          <w:sz w:val="22"/>
          <w:szCs w:val="22"/>
        </w:rPr>
        <w:t>Članak 49</w:t>
      </w:r>
      <w:r w:rsidR="00A91964" w:rsidRPr="00F3355D">
        <w:rPr>
          <w:rFonts w:ascii="Calibri" w:hAnsi="Calibri" w:cs="Calibri"/>
          <w:b/>
          <w:sz w:val="22"/>
          <w:szCs w:val="22"/>
        </w:rPr>
        <w:t>.</w:t>
      </w:r>
    </w:p>
    <w:p w:rsidR="001A1D79" w:rsidRPr="00F3355D" w:rsidRDefault="00A91964" w:rsidP="00A91964">
      <w:pPr>
        <w:ind w:firstLine="708"/>
        <w:jc w:val="both"/>
        <w:rPr>
          <w:rFonts w:ascii="Calibri" w:hAnsi="Calibri" w:cs="Calibri"/>
          <w:sz w:val="22"/>
          <w:szCs w:val="22"/>
        </w:rPr>
      </w:pPr>
      <w:r w:rsidRPr="00F3355D">
        <w:rPr>
          <w:rFonts w:ascii="Calibri" w:hAnsi="Calibri" w:cs="Calibri"/>
          <w:sz w:val="22"/>
          <w:szCs w:val="22"/>
        </w:rPr>
        <w:t>Ovaj Pravilnik stupa na snagu danom</w:t>
      </w:r>
      <w:r w:rsidR="00A1553B" w:rsidRPr="00F3355D">
        <w:rPr>
          <w:rFonts w:ascii="Calibri" w:hAnsi="Calibri" w:cs="Calibri"/>
          <w:sz w:val="22"/>
          <w:szCs w:val="22"/>
        </w:rPr>
        <w:t xml:space="preserve"> </w:t>
      </w:r>
      <w:r w:rsidR="00A0208B">
        <w:rPr>
          <w:rFonts w:ascii="Calibri" w:hAnsi="Calibri" w:cs="Calibri"/>
          <w:sz w:val="22"/>
          <w:szCs w:val="22"/>
        </w:rPr>
        <w:t>donošenja, a objavit će se u službenom glasniku Međimurske županije.</w:t>
      </w:r>
    </w:p>
    <w:p w:rsidR="00696EE8" w:rsidRPr="00F3355D" w:rsidRDefault="00696EE8" w:rsidP="00A91964">
      <w:pPr>
        <w:rPr>
          <w:rFonts w:ascii="Calibri" w:hAnsi="Calibri"/>
          <w:sz w:val="22"/>
          <w:szCs w:val="22"/>
          <w:lang w:eastAsia="en-US"/>
        </w:rPr>
      </w:pPr>
    </w:p>
    <w:p w:rsidR="00A91964" w:rsidRPr="00F3355D" w:rsidRDefault="00A91964" w:rsidP="00A91964">
      <w:pPr>
        <w:rPr>
          <w:rFonts w:ascii="Calibri" w:hAnsi="Calibri"/>
          <w:sz w:val="22"/>
          <w:szCs w:val="22"/>
        </w:rPr>
      </w:pPr>
      <w:r w:rsidRPr="00F3355D">
        <w:rPr>
          <w:rFonts w:ascii="Calibri" w:hAnsi="Calibri"/>
          <w:sz w:val="22"/>
          <w:szCs w:val="22"/>
        </w:rPr>
        <w:t>KLASA:</w:t>
      </w:r>
      <w:r w:rsidR="00A0208B">
        <w:rPr>
          <w:rFonts w:ascii="Calibri" w:hAnsi="Calibri"/>
          <w:sz w:val="22"/>
          <w:szCs w:val="22"/>
        </w:rPr>
        <w:t xml:space="preserve"> 022-05/17-01/43</w:t>
      </w:r>
      <w:r w:rsidR="008A625B" w:rsidRPr="00F3355D">
        <w:rPr>
          <w:rFonts w:ascii="Calibri" w:hAnsi="Calibri"/>
          <w:sz w:val="22"/>
          <w:szCs w:val="22"/>
        </w:rPr>
        <w:tab/>
      </w:r>
      <w:r w:rsidR="008A625B" w:rsidRPr="00F3355D">
        <w:rPr>
          <w:rFonts w:ascii="Calibri" w:hAnsi="Calibri"/>
          <w:sz w:val="22"/>
          <w:szCs w:val="22"/>
        </w:rPr>
        <w:tab/>
      </w:r>
      <w:r w:rsidR="008A625B" w:rsidRPr="00F3355D">
        <w:rPr>
          <w:rFonts w:ascii="Calibri" w:hAnsi="Calibri"/>
          <w:sz w:val="22"/>
          <w:szCs w:val="22"/>
        </w:rPr>
        <w:tab/>
      </w:r>
      <w:r w:rsidR="008A625B" w:rsidRPr="00F3355D">
        <w:rPr>
          <w:rFonts w:ascii="Calibri" w:hAnsi="Calibri"/>
          <w:sz w:val="22"/>
          <w:szCs w:val="22"/>
        </w:rPr>
        <w:tab/>
      </w:r>
      <w:r w:rsidR="008A625B" w:rsidRPr="00F3355D">
        <w:rPr>
          <w:rFonts w:ascii="Calibri" w:hAnsi="Calibri"/>
          <w:sz w:val="22"/>
          <w:szCs w:val="22"/>
        </w:rPr>
        <w:tab/>
      </w:r>
    </w:p>
    <w:p w:rsidR="00A91964" w:rsidRPr="00F3355D" w:rsidRDefault="00A0208B" w:rsidP="00A91964">
      <w:pPr>
        <w:rPr>
          <w:rFonts w:ascii="Calibri" w:hAnsi="Calibri"/>
          <w:sz w:val="22"/>
          <w:szCs w:val="22"/>
          <w:lang w:eastAsia="en-US"/>
        </w:rPr>
      </w:pPr>
      <w:r>
        <w:rPr>
          <w:rFonts w:ascii="Calibri" w:hAnsi="Calibri"/>
          <w:sz w:val="22"/>
          <w:szCs w:val="22"/>
        </w:rPr>
        <w:t>URBROJ: 2109/22-10-17-1</w:t>
      </w:r>
      <w:r w:rsidR="00A91964" w:rsidRPr="00F3355D">
        <w:rPr>
          <w:rFonts w:ascii="Calibri" w:hAnsi="Calibri"/>
          <w:sz w:val="22"/>
          <w:szCs w:val="22"/>
        </w:rPr>
        <w:tab/>
      </w:r>
      <w:r w:rsidR="00A91964" w:rsidRPr="00F3355D">
        <w:rPr>
          <w:rFonts w:ascii="Calibri" w:hAnsi="Calibri"/>
          <w:sz w:val="22"/>
          <w:szCs w:val="22"/>
        </w:rPr>
        <w:tab/>
      </w:r>
      <w:r w:rsidR="00A91964" w:rsidRPr="00F3355D">
        <w:rPr>
          <w:rFonts w:ascii="Calibri" w:hAnsi="Calibri"/>
          <w:sz w:val="22"/>
          <w:szCs w:val="22"/>
        </w:rPr>
        <w:tab/>
      </w:r>
      <w:r w:rsidR="00A91964" w:rsidRPr="00F3355D">
        <w:rPr>
          <w:rFonts w:ascii="Calibri" w:hAnsi="Calibri"/>
          <w:sz w:val="22"/>
          <w:szCs w:val="22"/>
        </w:rPr>
        <w:tab/>
      </w:r>
      <w:r w:rsidR="00A91964" w:rsidRPr="00F3355D">
        <w:rPr>
          <w:rFonts w:ascii="Calibri" w:hAnsi="Calibri"/>
          <w:sz w:val="22"/>
          <w:szCs w:val="22"/>
        </w:rPr>
        <w:tab/>
      </w:r>
      <w:r w:rsidR="00A91964" w:rsidRPr="00F3355D">
        <w:rPr>
          <w:rFonts w:ascii="Calibri" w:hAnsi="Calibri"/>
          <w:sz w:val="22"/>
          <w:szCs w:val="22"/>
        </w:rPr>
        <w:tab/>
      </w:r>
    </w:p>
    <w:p w:rsidR="00A91964" w:rsidRPr="00F3355D" w:rsidRDefault="00A0208B" w:rsidP="00A91964">
      <w:pPr>
        <w:rPr>
          <w:rFonts w:ascii="Calibri" w:hAnsi="Calibri"/>
          <w:sz w:val="22"/>
          <w:szCs w:val="22"/>
          <w:lang w:eastAsia="en-US"/>
        </w:rPr>
      </w:pPr>
      <w:r>
        <w:rPr>
          <w:rFonts w:ascii="Calibri" w:hAnsi="Calibri"/>
          <w:sz w:val="22"/>
          <w:szCs w:val="22"/>
        </w:rPr>
        <w:t>Orehovica, 27.11.2017</w:t>
      </w:r>
      <w:r w:rsidR="00A91964" w:rsidRPr="00F3355D">
        <w:rPr>
          <w:rFonts w:ascii="Calibri" w:hAnsi="Calibri"/>
          <w:sz w:val="22"/>
          <w:szCs w:val="22"/>
        </w:rPr>
        <w:t>.</w:t>
      </w:r>
      <w:r w:rsidR="008A625B" w:rsidRPr="00F3355D">
        <w:rPr>
          <w:rFonts w:ascii="Calibri" w:hAnsi="Calibri"/>
          <w:sz w:val="22"/>
          <w:szCs w:val="22"/>
          <w:lang w:eastAsia="en-US"/>
        </w:rPr>
        <w:tab/>
      </w:r>
      <w:r w:rsidR="008A625B" w:rsidRPr="00F3355D">
        <w:rPr>
          <w:rFonts w:ascii="Calibri" w:hAnsi="Calibri"/>
          <w:sz w:val="22"/>
          <w:szCs w:val="22"/>
          <w:lang w:eastAsia="en-US"/>
        </w:rPr>
        <w:tab/>
      </w:r>
      <w:r w:rsidR="008A625B" w:rsidRPr="00F3355D">
        <w:rPr>
          <w:rFonts w:ascii="Calibri" w:hAnsi="Calibri"/>
          <w:sz w:val="22"/>
          <w:szCs w:val="22"/>
          <w:lang w:eastAsia="en-US"/>
        </w:rPr>
        <w:tab/>
        <w:t xml:space="preserve">         </w:t>
      </w:r>
    </w:p>
    <w:p w:rsidR="00A91964" w:rsidRPr="00A0208B" w:rsidRDefault="00A91964" w:rsidP="00A91964">
      <w:pPr>
        <w:rPr>
          <w:rFonts w:ascii="Calibri" w:hAnsi="Calibri"/>
          <w:b/>
          <w:sz w:val="22"/>
          <w:szCs w:val="22"/>
        </w:rPr>
      </w:pPr>
    </w:p>
    <w:p w:rsidR="00A0208B" w:rsidRDefault="00A0208B" w:rsidP="00A0208B">
      <w:pPr>
        <w:jc w:val="center"/>
        <w:rPr>
          <w:rFonts w:ascii="Calibri" w:hAnsi="Calibri"/>
          <w:b/>
          <w:sz w:val="22"/>
          <w:szCs w:val="22"/>
        </w:rPr>
      </w:pPr>
      <w:r w:rsidRPr="00A0208B">
        <w:rPr>
          <w:rFonts w:ascii="Calibri" w:hAnsi="Calibri"/>
          <w:b/>
          <w:sz w:val="22"/>
          <w:szCs w:val="22"/>
        </w:rPr>
        <w:tab/>
      </w:r>
      <w:r w:rsidRPr="00A0208B">
        <w:rPr>
          <w:rFonts w:ascii="Calibri" w:hAnsi="Calibri"/>
          <w:b/>
          <w:sz w:val="22"/>
          <w:szCs w:val="22"/>
        </w:rPr>
        <w:tab/>
      </w:r>
      <w:r w:rsidRPr="00A0208B">
        <w:rPr>
          <w:rFonts w:ascii="Calibri" w:hAnsi="Calibri"/>
          <w:b/>
          <w:sz w:val="22"/>
          <w:szCs w:val="22"/>
        </w:rPr>
        <w:tab/>
        <w:t>Općinski načelnik Općine Orehovica</w:t>
      </w:r>
    </w:p>
    <w:p w:rsidR="00A0208B" w:rsidRPr="00A0208B" w:rsidRDefault="00A0208B" w:rsidP="00A0208B">
      <w:pPr>
        <w:jc w:val="center"/>
        <w:rPr>
          <w:rFonts w:ascii="Calibri" w:hAnsi="Calibri" w:cs="Calibri"/>
          <w:sz w:val="22"/>
          <w:szCs w:val="22"/>
        </w:rPr>
      </w:pPr>
      <w:r>
        <w:rPr>
          <w:rFonts w:ascii="Calibri" w:hAnsi="Calibri"/>
          <w:b/>
          <w:sz w:val="22"/>
          <w:szCs w:val="22"/>
        </w:rPr>
        <w:t xml:space="preserve">         </w:t>
      </w:r>
      <w:r>
        <w:rPr>
          <w:rFonts w:ascii="Calibri" w:hAnsi="Calibri"/>
          <w:b/>
          <w:sz w:val="22"/>
          <w:szCs w:val="22"/>
        </w:rPr>
        <w:tab/>
      </w:r>
      <w:r>
        <w:rPr>
          <w:rFonts w:ascii="Calibri" w:hAnsi="Calibri"/>
          <w:b/>
          <w:sz w:val="22"/>
          <w:szCs w:val="22"/>
        </w:rPr>
        <w:tab/>
      </w:r>
      <w:r>
        <w:rPr>
          <w:rFonts w:ascii="Calibri" w:hAnsi="Calibri"/>
          <w:b/>
          <w:sz w:val="22"/>
          <w:szCs w:val="22"/>
        </w:rPr>
        <w:tab/>
      </w:r>
      <w:r w:rsidRPr="00A0208B">
        <w:rPr>
          <w:rFonts w:ascii="Calibri" w:hAnsi="Calibri"/>
          <w:sz w:val="22"/>
          <w:szCs w:val="22"/>
        </w:rPr>
        <w:t>Franjo Bukal</w:t>
      </w:r>
    </w:p>
    <w:p w:rsidR="00F3355D" w:rsidRPr="00F3355D" w:rsidRDefault="00F3355D" w:rsidP="00CB561A">
      <w:pPr>
        <w:jc w:val="right"/>
        <w:rPr>
          <w:rFonts w:ascii="Calibri" w:hAnsi="Calibri" w:cs="Calibri"/>
          <w:b/>
          <w:sz w:val="22"/>
          <w:szCs w:val="22"/>
        </w:rPr>
      </w:pPr>
    </w:p>
    <w:sectPr w:rsidR="00F3355D" w:rsidRPr="00F3355D" w:rsidSect="004D0CB5">
      <w:footerReference w:type="even" r:id="rId9"/>
      <w:footerReference w:type="default" r:id="rId10"/>
      <w:pgSz w:w="11906" w:h="16838"/>
      <w:pgMar w:top="1079" w:right="926" w:bottom="89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6356" w:rsidRDefault="00366356">
      <w:r>
        <w:separator/>
      </w:r>
    </w:p>
  </w:endnote>
  <w:endnote w:type="continuationSeparator" w:id="0">
    <w:p w:rsidR="00366356" w:rsidRDefault="003663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1181" w:rsidRDefault="00A41181" w:rsidP="002650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41181" w:rsidRDefault="00A411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1181" w:rsidRDefault="00A41181" w:rsidP="002650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83802">
      <w:rPr>
        <w:rStyle w:val="PageNumber"/>
        <w:noProof/>
      </w:rPr>
      <w:t>12</w:t>
    </w:r>
    <w:r>
      <w:rPr>
        <w:rStyle w:val="PageNumber"/>
      </w:rPr>
      <w:fldChar w:fldCharType="end"/>
    </w:r>
  </w:p>
  <w:p w:rsidR="00A41181" w:rsidRDefault="00A411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6356" w:rsidRDefault="00366356">
      <w:r>
        <w:separator/>
      </w:r>
    </w:p>
  </w:footnote>
  <w:footnote w:type="continuationSeparator" w:id="0">
    <w:p w:rsidR="00366356" w:rsidRDefault="003663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F0FE2"/>
    <w:multiLevelType w:val="hybridMultilevel"/>
    <w:tmpl w:val="5A76D788"/>
    <w:lvl w:ilvl="0" w:tplc="DF0A2480">
      <w:start w:val="1"/>
      <w:numFmt w:val="decimal"/>
      <w:lvlText w:val="%1)"/>
      <w:lvlJc w:val="left"/>
      <w:pPr>
        <w:tabs>
          <w:tab w:val="num" w:pos="308"/>
        </w:tabs>
        <w:ind w:left="308" w:hanging="360"/>
      </w:pPr>
      <w:rPr>
        <w:rFonts w:hint="default"/>
      </w:rPr>
    </w:lvl>
    <w:lvl w:ilvl="1" w:tplc="04090019" w:tentative="1">
      <w:start w:val="1"/>
      <w:numFmt w:val="lowerLetter"/>
      <w:lvlText w:val="%2."/>
      <w:lvlJc w:val="left"/>
      <w:pPr>
        <w:tabs>
          <w:tab w:val="num" w:pos="1028"/>
        </w:tabs>
        <w:ind w:left="1028" w:hanging="360"/>
      </w:pPr>
    </w:lvl>
    <w:lvl w:ilvl="2" w:tplc="0409001B" w:tentative="1">
      <w:start w:val="1"/>
      <w:numFmt w:val="lowerRoman"/>
      <w:lvlText w:val="%3."/>
      <w:lvlJc w:val="right"/>
      <w:pPr>
        <w:tabs>
          <w:tab w:val="num" w:pos="1748"/>
        </w:tabs>
        <w:ind w:left="1748" w:hanging="180"/>
      </w:pPr>
    </w:lvl>
    <w:lvl w:ilvl="3" w:tplc="0409000F" w:tentative="1">
      <w:start w:val="1"/>
      <w:numFmt w:val="decimal"/>
      <w:lvlText w:val="%4."/>
      <w:lvlJc w:val="left"/>
      <w:pPr>
        <w:tabs>
          <w:tab w:val="num" w:pos="2468"/>
        </w:tabs>
        <w:ind w:left="2468" w:hanging="360"/>
      </w:pPr>
    </w:lvl>
    <w:lvl w:ilvl="4" w:tplc="04090019" w:tentative="1">
      <w:start w:val="1"/>
      <w:numFmt w:val="lowerLetter"/>
      <w:lvlText w:val="%5."/>
      <w:lvlJc w:val="left"/>
      <w:pPr>
        <w:tabs>
          <w:tab w:val="num" w:pos="3188"/>
        </w:tabs>
        <w:ind w:left="3188" w:hanging="360"/>
      </w:pPr>
    </w:lvl>
    <w:lvl w:ilvl="5" w:tplc="0409001B" w:tentative="1">
      <w:start w:val="1"/>
      <w:numFmt w:val="lowerRoman"/>
      <w:lvlText w:val="%6."/>
      <w:lvlJc w:val="right"/>
      <w:pPr>
        <w:tabs>
          <w:tab w:val="num" w:pos="3908"/>
        </w:tabs>
        <w:ind w:left="3908" w:hanging="180"/>
      </w:pPr>
    </w:lvl>
    <w:lvl w:ilvl="6" w:tplc="0409000F" w:tentative="1">
      <w:start w:val="1"/>
      <w:numFmt w:val="decimal"/>
      <w:lvlText w:val="%7."/>
      <w:lvlJc w:val="left"/>
      <w:pPr>
        <w:tabs>
          <w:tab w:val="num" w:pos="4628"/>
        </w:tabs>
        <w:ind w:left="4628" w:hanging="360"/>
      </w:pPr>
    </w:lvl>
    <w:lvl w:ilvl="7" w:tplc="04090019" w:tentative="1">
      <w:start w:val="1"/>
      <w:numFmt w:val="lowerLetter"/>
      <w:lvlText w:val="%8."/>
      <w:lvlJc w:val="left"/>
      <w:pPr>
        <w:tabs>
          <w:tab w:val="num" w:pos="5348"/>
        </w:tabs>
        <w:ind w:left="5348" w:hanging="360"/>
      </w:pPr>
    </w:lvl>
    <w:lvl w:ilvl="8" w:tplc="0409001B" w:tentative="1">
      <w:start w:val="1"/>
      <w:numFmt w:val="lowerRoman"/>
      <w:lvlText w:val="%9."/>
      <w:lvlJc w:val="right"/>
      <w:pPr>
        <w:tabs>
          <w:tab w:val="num" w:pos="6068"/>
        </w:tabs>
        <w:ind w:left="6068" w:hanging="180"/>
      </w:pPr>
    </w:lvl>
  </w:abstractNum>
  <w:abstractNum w:abstractNumId="1" w15:restartNumberingAfterBreak="0">
    <w:nsid w:val="1860599F"/>
    <w:multiLevelType w:val="hybridMultilevel"/>
    <w:tmpl w:val="F4F4F9F2"/>
    <w:lvl w:ilvl="0" w:tplc="6B9E2AF8">
      <w:start w:val="2"/>
      <w:numFmt w:val="bullet"/>
      <w:lvlText w:val="-"/>
      <w:lvlJc w:val="left"/>
      <w:pPr>
        <w:tabs>
          <w:tab w:val="num" w:pos="720"/>
        </w:tabs>
        <w:ind w:left="720" w:hanging="360"/>
      </w:pPr>
      <w:rPr>
        <w:rFonts w:ascii="Times New Roman" w:eastAsia="Times New Roman" w:hAnsi="Times New Roma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2" w15:restartNumberingAfterBreak="0">
    <w:nsid w:val="2C667B42"/>
    <w:multiLevelType w:val="hybridMultilevel"/>
    <w:tmpl w:val="2C6C9AB8"/>
    <w:lvl w:ilvl="0" w:tplc="85B62484">
      <w:start w:val="1"/>
      <w:numFmt w:val="bullet"/>
      <w:lvlText w:val="-"/>
      <w:lvlJc w:val="left"/>
      <w:pPr>
        <w:ind w:left="720" w:hanging="360"/>
      </w:pPr>
      <w:rPr>
        <w:rFonts w:ascii="Garamond" w:eastAsia="Times New Roman" w:hAnsi="Garamond"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3E5342CB"/>
    <w:multiLevelType w:val="hybridMultilevel"/>
    <w:tmpl w:val="5CE639CA"/>
    <w:lvl w:ilvl="0" w:tplc="8BEEB758">
      <w:start w:val="3"/>
      <w:numFmt w:val="bullet"/>
      <w:lvlText w:val="-"/>
      <w:lvlJc w:val="left"/>
      <w:pPr>
        <w:ind w:left="338" w:hanging="360"/>
      </w:pPr>
      <w:rPr>
        <w:rFonts w:ascii="Calibri" w:eastAsia="Times New Roman" w:hAnsi="Calibri" w:cs="Times New Roman" w:hint="default"/>
      </w:rPr>
    </w:lvl>
    <w:lvl w:ilvl="1" w:tplc="041A0003" w:tentative="1">
      <w:start w:val="1"/>
      <w:numFmt w:val="bullet"/>
      <w:lvlText w:val="o"/>
      <w:lvlJc w:val="left"/>
      <w:pPr>
        <w:ind w:left="1058" w:hanging="360"/>
      </w:pPr>
      <w:rPr>
        <w:rFonts w:ascii="Courier New" w:hAnsi="Courier New" w:cs="Courier New" w:hint="default"/>
      </w:rPr>
    </w:lvl>
    <w:lvl w:ilvl="2" w:tplc="041A0005" w:tentative="1">
      <w:start w:val="1"/>
      <w:numFmt w:val="bullet"/>
      <w:lvlText w:val=""/>
      <w:lvlJc w:val="left"/>
      <w:pPr>
        <w:ind w:left="1778" w:hanging="360"/>
      </w:pPr>
      <w:rPr>
        <w:rFonts w:ascii="Wingdings" w:hAnsi="Wingdings" w:hint="default"/>
      </w:rPr>
    </w:lvl>
    <w:lvl w:ilvl="3" w:tplc="041A0001" w:tentative="1">
      <w:start w:val="1"/>
      <w:numFmt w:val="bullet"/>
      <w:lvlText w:val=""/>
      <w:lvlJc w:val="left"/>
      <w:pPr>
        <w:ind w:left="2498" w:hanging="360"/>
      </w:pPr>
      <w:rPr>
        <w:rFonts w:ascii="Symbol" w:hAnsi="Symbol" w:hint="default"/>
      </w:rPr>
    </w:lvl>
    <w:lvl w:ilvl="4" w:tplc="041A0003" w:tentative="1">
      <w:start w:val="1"/>
      <w:numFmt w:val="bullet"/>
      <w:lvlText w:val="o"/>
      <w:lvlJc w:val="left"/>
      <w:pPr>
        <w:ind w:left="3218" w:hanging="360"/>
      </w:pPr>
      <w:rPr>
        <w:rFonts w:ascii="Courier New" w:hAnsi="Courier New" w:cs="Courier New" w:hint="default"/>
      </w:rPr>
    </w:lvl>
    <w:lvl w:ilvl="5" w:tplc="041A0005" w:tentative="1">
      <w:start w:val="1"/>
      <w:numFmt w:val="bullet"/>
      <w:lvlText w:val=""/>
      <w:lvlJc w:val="left"/>
      <w:pPr>
        <w:ind w:left="3938" w:hanging="360"/>
      </w:pPr>
      <w:rPr>
        <w:rFonts w:ascii="Wingdings" w:hAnsi="Wingdings" w:hint="default"/>
      </w:rPr>
    </w:lvl>
    <w:lvl w:ilvl="6" w:tplc="041A0001" w:tentative="1">
      <w:start w:val="1"/>
      <w:numFmt w:val="bullet"/>
      <w:lvlText w:val=""/>
      <w:lvlJc w:val="left"/>
      <w:pPr>
        <w:ind w:left="4658" w:hanging="360"/>
      </w:pPr>
      <w:rPr>
        <w:rFonts w:ascii="Symbol" w:hAnsi="Symbol" w:hint="default"/>
      </w:rPr>
    </w:lvl>
    <w:lvl w:ilvl="7" w:tplc="041A0003" w:tentative="1">
      <w:start w:val="1"/>
      <w:numFmt w:val="bullet"/>
      <w:lvlText w:val="o"/>
      <w:lvlJc w:val="left"/>
      <w:pPr>
        <w:ind w:left="5378" w:hanging="360"/>
      </w:pPr>
      <w:rPr>
        <w:rFonts w:ascii="Courier New" w:hAnsi="Courier New" w:cs="Courier New" w:hint="default"/>
      </w:rPr>
    </w:lvl>
    <w:lvl w:ilvl="8" w:tplc="041A0005" w:tentative="1">
      <w:start w:val="1"/>
      <w:numFmt w:val="bullet"/>
      <w:lvlText w:val=""/>
      <w:lvlJc w:val="left"/>
      <w:pPr>
        <w:ind w:left="6098" w:hanging="360"/>
      </w:pPr>
      <w:rPr>
        <w:rFonts w:ascii="Wingdings" w:hAnsi="Wingdings" w:hint="default"/>
      </w:rPr>
    </w:lvl>
  </w:abstractNum>
  <w:abstractNum w:abstractNumId="4" w15:restartNumberingAfterBreak="0">
    <w:nsid w:val="40984215"/>
    <w:multiLevelType w:val="hybridMultilevel"/>
    <w:tmpl w:val="5AD05BCE"/>
    <w:lvl w:ilvl="0" w:tplc="D9007328">
      <w:start w:val="1"/>
      <w:numFmt w:val="bullet"/>
      <w:lvlText w:val="-"/>
      <w:lvlJc w:val="left"/>
      <w:pPr>
        <w:ind w:left="720" w:hanging="360"/>
      </w:pPr>
      <w:rPr>
        <w:rFonts w:ascii="Garamond" w:eastAsia="Times New Roman" w:hAnsi="Garamond"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45A92080"/>
    <w:multiLevelType w:val="hybridMultilevel"/>
    <w:tmpl w:val="E01AD61E"/>
    <w:lvl w:ilvl="0" w:tplc="FC3089B2">
      <w:start w:val="40"/>
      <w:numFmt w:val="bullet"/>
      <w:lvlText w:val="-"/>
      <w:lvlJc w:val="left"/>
      <w:pPr>
        <w:tabs>
          <w:tab w:val="num" w:pos="1593"/>
        </w:tabs>
        <w:ind w:left="1593" w:hanging="885"/>
      </w:pPr>
      <w:rPr>
        <w:rFonts w:ascii="Garamond" w:eastAsia="Times New Roman" w:hAnsi="Garamond" w:cs="Calibri" w:hint="default"/>
      </w:rPr>
    </w:lvl>
    <w:lvl w:ilvl="1" w:tplc="041A0003" w:tentative="1">
      <w:start w:val="1"/>
      <w:numFmt w:val="bullet"/>
      <w:lvlText w:val="o"/>
      <w:lvlJc w:val="left"/>
      <w:pPr>
        <w:tabs>
          <w:tab w:val="num" w:pos="1788"/>
        </w:tabs>
        <w:ind w:left="1788" w:hanging="360"/>
      </w:pPr>
      <w:rPr>
        <w:rFonts w:ascii="Courier New" w:hAnsi="Courier New" w:cs="Courier New" w:hint="default"/>
      </w:rPr>
    </w:lvl>
    <w:lvl w:ilvl="2" w:tplc="041A0005" w:tentative="1">
      <w:start w:val="1"/>
      <w:numFmt w:val="bullet"/>
      <w:lvlText w:val=""/>
      <w:lvlJc w:val="left"/>
      <w:pPr>
        <w:tabs>
          <w:tab w:val="num" w:pos="2508"/>
        </w:tabs>
        <w:ind w:left="2508" w:hanging="360"/>
      </w:pPr>
      <w:rPr>
        <w:rFonts w:ascii="Wingdings" w:hAnsi="Wingdings" w:hint="default"/>
      </w:rPr>
    </w:lvl>
    <w:lvl w:ilvl="3" w:tplc="041A0001" w:tentative="1">
      <w:start w:val="1"/>
      <w:numFmt w:val="bullet"/>
      <w:lvlText w:val=""/>
      <w:lvlJc w:val="left"/>
      <w:pPr>
        <w:tabs>
          <w:tab w:val="num" w:pos="3228"/>
        </w:tabs>
        <w:ind w:left="3228" w:hanging="360"/>
      </w:pPr>
      <w:rPr>
        <w:rFonts w:ascii="Symbol" w:hAnsi="Symbol" w:hint="default"/>
      </w:rPr>
    </w:lvl>
    <w:lvl w:ilvl="4" w:tplc="041A0003" w:tentative="1">
      <w:start w:val="1"/>
      <w:numFmt w:val="bullet"/>
      <w:lvlText w:val="o"/>
      <w:lvlJc w:val="left"/>
      <w:pPr>
        <w:tabs>
          <w:tab w:val="num" w:pos="3948"/>
        </w:tabs>
        <w:ind w:left="3948" w:hanging="360"/>
      </w:pPr>
      <w:rPr>
        <w:rFonts w:ascii="Courier New" w:hAnsi="Courier New" w:cs="Courier New" w:hint="default"/>
      </w:rPr>
    </w:lvl>
    <w:lvl w:ilvl="5" w:tplc="041A0005" w:tentative="1">
      <w:start w:val="1"/>
      <w:numFmt w:val="bullet"/>
      <w:lvlText w:val=""/>
      <w:lvlJc w:val="left"/>
      <w:pPr>
        <w:tabs>
          <w:tab w:val="num" w:pos="4668"/>
        </w:tabs>
        <w:ind w:left="4668" w:hanging="360"/>
      </w:pPr>
      <w:rPr>
        <w:rFonts w:ascii="Wingdings" w:hAnsi="Wingdings" w:hint="default"/>
      </w:rPr>
    </w:lvl>
    <w:lvl w:ilvl="6" w:tplc="041A0001" w:tentative="1">
      <w:start w:val="1"/>
      <w:numFmt w:val="bullet"/>
      <w:lvlText w:val=""/>
      <w:lvlJc w:val="left"/>
      <w:pPr>
        <w:tabs>
          <w:tab w:val="num" w:pos="5388"/>
        </w:tabs>
        <w:ind w:left="5388" w:hanging="360"/>
      </w:pPr>
      <w:rPr>
        <w:rFonts w:ascii="Symbol" w:hAnsi="Symbol" w:hint="default"/>
      </w:rPr>
    </w:lvl>
    <w:lvl w:ilvl="7" w:tplc="041A0003" w:tentative="1">
      <w:start w:val="1"/>
      <w:numFmt w:val="bullet"/>
      <w:lvlText w:val="o"/>
      <w:lvlJc w:val="left"/>
      <w:pPr>
        <w:tabs>
          <w:tab w:val="num" w:pos="6108"/>
        </w:tabs>
        <w:ind w:left="6108" w:hanging="360"/>
      </w:pPr>
      <w:rPr>
        <w:rFonts w:ascii="Courier New" w:hAnsi="Courier New" w:cs="Courier New" w:hint="default"/>
      </w:rPr>
    </w:lvl>
    <w:lvl w:ilvl="8" w:tplc="041A0005" w:tentative="1">
      <w:start w:val="1"/>
      <w:numFmt w:val="bullet"/>
      <w:lvlText w:val=""/>
      <w:lvlJc w:val="left"/>
      <w:pPr>
        <w:tabs>
          <w:tab w:val="num" w:pos="6828"/>
        </w:tabs>
        <w:ind w:left="6828" w:hanging="360"/>
      </w:pPr>
      <w:rPr>
        <w:rFonts w:ascii="Wingdings" w:hAnsi="Wingdings" w:hint="default"/>
      </w:rPr>
    </w:lvl>
  </w:abstractNum>
  <w:abstractNum w:abstractNumId="6" w15:restartNumberingAfterBreak="0">
    <w:nsid w:val="506C0560"/>
    <w:multiLevelType w:val="hybridMultilevel"/>
    <w:tmpl w:val="ED58E82E"/>
    <w:lvl w:ilvl="0" w:tplc="041A0011">
      <w:start w:val="1"/>
      <w:numFmt w:val="decimal"/>
      <w:lvlText w:val="%1)"/>
      <w:lvlJc w:val="left"/>
      <w:pPr>
        <w:ind w:left="680" w:hanging="360"/>
      </w:pPr>
    </w:lvl>
    <w:lvl w:ilvl="1" w:tplc="041A0019" w:tentative="1">
      <w:start w:val="1"/>
      <w:numFmt w:val="lowerLetter"/>
      <w:lvlText w:val="%2."/>
      <w:lvlJc w:val="left"/>
      <w:pPr>
        <w:ind w:left="1400" w:hanging="360"/>
      </w:pPr>
    </w:lvl>
    <w:lvl w:ilvl="2" w:tplc="041A001B" w:tentative="1">
      <w:start w:val="1"/>
      <w:numFmt w:val="lowerRoman"/>
      <w:lvlText w:val="%3."/>
      <w:lvlJc w:val="right"/>
      <w:pPr>
        <w:ind w:left="2120" w:hanging="180"/>
      </w:pPr>
    </w:lvl>
    <w:lvl w:ilvl="3" w:tplc="041A000F" w:tentative="1">
      <w:start w:val="1"/>
      <w:numFmt w:val="decimal"/>
      <w:lvlText w:val="%4."/>
      <w:lvlJc w:val="left"/>
      <w:pPr>
        <w:ind w:left="2840" w:hanging="360"/>
      </w:pPr>
    </w:lvl>
    <w:lvl w:ilvl="4" w:tplc="041A0019" w:tentative="1">
      <w:start w:val="1"/>
      <w:numFmt w:val="lowerLetter"/>
      <w:lvlText w:val="%5."/>
      <w:lvlJc w:val="left"/>
      <w:pPr>
        <w:ind w:left="3560" w:hanging="360"/>
      </w:pPr>
    </w:lvl>
    <w:lvl w:ilvl="5" w:tplc="041A001B" w:tentative="1">
      <w:start w:val="1"/>
      <w:numFmt w:val="lowerRoman"/>
      <w:lvlText w:val="%6."/>
      <w:lvlJc w:val="right"/>
      <w:pPr>
        <w:ind w:left="4280" w:hanging="180"/>
      </w:pPr>
    </w:lvl>
    <w:lvl w:ilvl="6" w:tplc="041A000F" w:tentative="1">
      <w:start w:val="1"/>
      <w:numFmt w:val="decimal"/>
      <w:lvlText w:val="%7."/>
      <w:lvlJc w:val="left"/>
      <w:pPr>
        <w:ind w:left="5000" w:hanging="360"/>
      </w:pPr>
    </w:lvl>
    <w:lvl w:ilvl="7" w:tplc="041A0019" w:tentative="1">
      <w:start w:val="1"/>
      <w:numFmt w:val="lowerLetter"/>
      <w:lvlText w:val="%8."/>
      <w:lvlJc w:val="left"/>
      <w:pPr>
        <w:ind w:left="5720" w:hanging="360"/>
      </w:pPr>
    </w:lvl>
    <w:lvl w:ilvl="8" w:tplc="041A001B" w:tentative="1">
      <w:start w:val="1"/>
      <w:numFmt w:val="lowerRoman"/>
      <w:lvlText w:val="%9."/>
      <w:lvlJc w:val="right"/>
      <w:pPr>
        <w:ind w:left="6440" w:hanging="180"/>
      </w:pPr>
    </w:lvl>
  </w:abstractNum>
  <w:abstractNum w:abstractNumId="7" w15:restartNumberingAfterBreak="0">
    <w:nsid w:val="63DD540E"/>
    <w:multiLevelType w:val="hybridMultilevel"/>
    <w:tmpl w:val="6CC8D3E6"/>
    <w:lvl w:ilvl="0" w:tplc="90D6FE46">
      <w:start w:val="2"/>
      <w:numFmt w:val="bullet"/>
      <w:lvlText w:val="-"/>
      <w:lvlJc w:val="left"/>
      <w:pPr>
        <w:tabs>
          <w:tab w:val="num" w:pos="1080"/>
        </w:tabs>
        <w:ind w:left="1080" w:hanging="360"/>
      </w:pPr>
      <w:rPr>
        <w:rFonts w:ascii="Garamond" w:eastAsia="Times New Roman" w:hAnsi="Garamond" w:cs="Calibri" w:hint="default"/>
      </w:rPr>
    </w:lvl>
    <w:lvl w:ilvl="1" w:tplc="041A0003" w:tentative="1">
      <w:start w:val="1"/>
      <w:numFmt w:val="bullet"/>
      <w:lvlText w:val="o"/>
      <w:lvlJc w:val="left"/>
      <w:pPr>
        <w:tabs>
          <w:tab w:val="num" w:pos="1800"/>
        </w:tabs>
        <w:ind w:left="1800" w:hanging="360"/>
      </w:pPr>
      <w:rPr>
        <w:rFonts w:ascii="Courier New" w:hAnsi="Courier New" w:cs="Courier New" w:hint="default"/>
      </w:rPr>
    </w:lvl>
    <w:lvl w:ilvl="2" w:tplc="041A0005" w:tentative="1">
      <w:start w:val="1"/>
      <w:numFmt w:val="bullet"/>
      <w:lvlText w:val=""/>
      <w:lvlJc w:val="left"/>
      <w:pPr>
        <w:tabs>
          <w:tab w:val="num" w:pos="2520"/>
        </w:tabs>
        <w:ind w:left="2520" w:hanging="360"/>
      </w:pPr>
      <w:rPr>
        <w:rFonts w:ascii="Wingdings" w:hAnsi="Wingdings" w:hint="default"/>
      </w:rPr>
    </w:lvl>
    <w:lvl w:ilvl="3" w:tplc="041A0001" w:tentative="1">
      <w:start w:val="1"/>
      <w:numFmt w:val="bullet"/>
      <w:lvlText w:val=""/>
      <w:lvlJc w:val="left"/>
      <w:pPr>
        <w:tabs>
          <w:tab w:val="num" w:pos="3240"/>
        </w:tabs>
        <w:ind w:left="3240" w:hanging="360"/>
      </w:pPr>
      <w:rPr>
        <w:rFonts w:ascii="Symbol" w:hAnsi="Symbol" w:hint="default"/>
      </w:rPr>
    </w:lvl>
    <w:lvl w:ilvl="4" w:tplc="041A0003" w:tentative="1">
      <w:start w:val="1"/>
      <w:numFmt w:val="bullet"/>
      <w:lvlText w:val="o"/>
      <w:lvlJc w:val="left"/>
      <w:pPr>
        <w:tabs>
          <w:tab w:val="num" w:pos="3960"/>
        </w:tabs>
        <w:ind w:left="3960" w:hanging="360"/>
      </w:pPr>
      <w:rPr>
        <w:rFonts w:ascii="Courier New" w:hAnsi="Courier New" w:cs="Courier New" w:hint="default"/>
      </w:rPr>
    </w:lvl>
    <w:lvl w:ilvl="5" w:tplc="041A0005" w:tentative="1">
      <w:start w:val="1"/>
      <w:numFmt w:val="bullet"/>
      <w:lvlText w:val=""/>
      <w:lvlJc w:val="left"/>
      <w:pPr>
        <w:tabs>
          <w:tab w:val="num" w:pos="4680"/>
        </w:tabs>
        <w:ind w:left="4680" w:hanging="360"/>
      </w:pPr>
      <w:rPr>
        <w:rFonts w:ascii="Wingdings" w:hAnsi="Wingdings" w:hint="default"/>
      </w:rPr>
    </w:lvl>
    <w:lvl w:ilvl="6" w:tplc="041A0001" w:tentative="1">
      <w:start w:val="1"/>
      <w:numFmt w:val="bullet"/>
      <w:lvlText w:val=""/>
      <w:lvlJc w:val="left"/>
      <w:pPr>
        <w:tabs>
          <w:tab w:val="num" w:pos="5400"/>
        </w:tabs>
        <w:ind w:left="5400" w:hanging="360"/>
      </w:pPr>
      <w:rPr>
        <w:rFonts w:ascii="Symbol" w:hAnsi="Symbol" w:hint="default"/>
      </w:rPr>
    </w:lvl>
    <w:lvl w:ilvl="7" w:tplc="041A0003" w:tentative="1">
      <w:start w:val="1"/>
      <w:numFmt w:val="bullet"/>
      <w:lvlText w:val="o"/>
      <w:lvlJc w:val="left"/>
      <w:pPr>
        <w:tabs>
          <w:tab w:val="num" w:pos="6120"/>
        </w:tabs>
        <w:ind w:left="6120" w:hanging="360"/>
      </w:pPr>
      <w:rPr>
        <w:rFonts w:ascii="Courier New" w:hAnsi="Courier New" w:cs="Courier New" w:hint="default"/>
      </w:rPr>
    </w:lvl>
    <w:lvl w:ilvl="8" w:tplc="041A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689A1D4E"/>
    <w:multiLevelType w:val="hybridMultilevel"/>
    <w:tmpl w:val="D090AB70"/>
    <w:lvl w:ilvl="0" w:tplc="2E5615AC">
      <w:start w:val="1"/>
      <w:numFmt w:val="bullet"/>
      <w:lvlText w:val="-"/>
      <w:lvlJc w:val="left"/>
      <w:pPr>
        <w:ind w:left="720" w:hanging="360"/>
      </w:pPr>
      <w:rPr>
        <w:rFonts w:ascii="Garamond" w:eastAsia="Times New Roman" w:hAnsi="Garamond"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6C4E4D6B"/>
    <w:multiLevelType w:val="hybridMultilevel"/>
    <w:tmpl w:val="F8CC2FC4"/>
    <w:lvl w:ilvl="0" w:tplc="DA22F9A6">
      <w:numFmt w:val="bullet"/>
      <w:lvlText w:val="-"/>
      <w:lvlJc w:val="left"/>
      <w:pPr>
        <w:ind w:left="720" w:hanging="360"/>
      </w:pPr>
      <w:rPr>
        <w:rFonts w:ascii="Garamond" w:eastAsia="Times New Roman" w:hAnsi="Garamond"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6D470C75"/>
    <w:multiLevelType w:val="hybridMultilevel"/>
    <w:tmpl w:val="9E3E54A6"/>
    <w:lvl w:ilvl="0" w:tplc="2CCE21BC">
      <w:numFmt w:val="bullet"/>
      <w:lvlText w:val="-"/>
      <w:lvlJc w:val="left"/>
      <w:pPr>
        <w:tabs>
          <w:tab w:val="num" w:pos="720"/>
        </w:tabs>
        <w:ind w:left="720" w:hanging="360"/>
      </w:pPr>
      <w:rPr>
        <w:rFonts w:ascii="Verdana" w:eastAsia="Times New Roman" w:hAnsi="Verdana" w:cs="Calibri"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6A32E66"/>
    <w:multiLevelType w:val="hybridMultilevel"/>
    <w:tmpl w:val="5BFA0868"/>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2" w15:restartNumberingAfterBreak="0">
    <w:nsid w:val="7A69656A"/>
    <w:multiLevelType w:val="hybridMultilevel"/>
    <w:tmpl w:val="1182FF4C"/>
    <w:lvl w:ilvl="0" w:tplc="041A0011">
      <w:start w:val="1"/>
      <w:numFmt w:val="decimal"/>
      <w:lvlText w:val="%1)"/>
      <w:lvlJc w:val="left"/>
      <w:pPr>
        <w:ind w:left="308" w:hanging="360"/>
      </w:pPr>
      <w:rPr>
        <w:rFonts w:hint="default"/>
      </w:rPr>
    </w:lvl>
    <w:lvl w:ilvl="1" w:tplc="041A0019" w:tentative="1">
      <w:start w:val="1"/>
      <w:numFmt w:val="lowerLetter"/>
      <w:lvlText w:val="%2."/>
      <w:lvlJc w:val="left"/>
      <w:pPr>
        <w:ind w:left="1028" w:hanging="360"/>
      </w:pPr>
    </w:lvl>
    <w:lvl w:ilvl="2" w:tplc="041A001B" w:tentative="1">
      <w:start w:val="1"/>
      <w:numFmt w:val="lowerRoman"/>
      <w:lvlText w:val="%3."/>
      <w:lvlJc w:val="right"/>
      <w:pPr>
        <w:ind w:left="1748" w:hanging="180"/>
      </w:pPr>
    </w:lvl>
    <w:lvl w:ilvl="3" w:tplc="041A000F" w:tentative="1">
      <w:start w:val="1"/>
      <w:numFmt w:val="decimal"/>
      <w:lvlText w:val="%4."/>
      <w:lvlJc w:val="left"/>
      <w:pPr>
        <w:ind w:left="2468" w:hanging="360"/>
      </w:pPr>
    </w:lvl>
    <w:lvl w:ilvl="4" w:tplc="041A0019" w:tentative="1">
      <w:start w:val="1"/>
      <w:numFmt w:val="lowerLetter"/>
      <w:lvlText w:val="%5."/>
      <w:lvlJc w:val="left"/>
      <w:pPr>
        <w:ind w:left="3188" w:hanging="360"/>
      </w:pPr>
    </w:lvl>
    <w:lvl w:ilvl="5" w:tplc="041A001B" w:tentative="1">
      <w:start w:val="1"/>
      <w:numFmt w:val="lowerRoman"/>
      <w:lvlText w:val="%6."/>
      <w:lvlJc w:val="right"/>
      <w:pPr>
        <w:ind w:left="3908" w:hanging="180"/>
      </w:pPr>
    </w:lvl>
    <w:lvl w:ilvl="6" w:tplc="041A000F" w:tentative="1">
      <w:start w:val="1"/>
      <w:numFmt w:val="decimal"/>
      <w:lvlText w:val="%7."/>
      <w:lvlJc w:val="left"/>
      <w:pPr>
        <w:ind w:left="4628" w:hanging="360"/>
      </w:pPr>
    </w:lvl>
    <w:lvl w:ilvl="7" w:tplc="041A0019" w:tentative="1">
      <w:start w:val="1"/>
      <w:numFmt w:val="lowerLetter"/>
      <w:lvlText w:val="%8."/>
      <w:lvlJc w:val="left"/>
      <w:pPr>
        <w:ind w:left="5348" w:hanging="360"/>
      </w:pPr>
    </w:lvl>
    <w:lvl w:ilvl="8" w:tplc="041A001B" w:tentative="1">
      <w:start w:val="1"/>
      <w:numFmt w:val="lowerRoman"/>
      <w:lvlText w:val="%9."/>
      <w:lvlJc w:val="right"/>
      <w:pPr>
        <w:ind w:left="6068"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5"/>
  </w:num>
  <w:num w:numId="5">
    <w:abstractNumId w:val="1"/>
  </w:num>
  <w:num w:numId="6">
    <w:abstractNumId w:val="11"/>
  </w:num>
  <w:num w:numId="7">
    <w:abstractNumId w:val="7"/>
  </w:num>
  <w:num w:numId="8">
    <w:abstractNumId w:val="9"/>
  </w:num>
  <w:num w:numId="9">
    <w:abstractNumId w:val="8"/>
  </w:num>
  <w:num w:numId="10">
    <w:abstractNumId w:val="4"/>
  </w:num>
  <w:num w:numId="11">
    <w:abstractNumId w:val="2"/>
  </w:num>
  <w:num w:numId="12">
    <w:abstractNumId w:val="0"/>
  </w:num>
  <w:num w:numId="13">
    <w:abstractNumId w:val="12"/>
  </w:num>
  <w:num w:numId="14">
    <w:abstractNumId w:val="3"/>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2FC"/>
    <w:rsid w:val="00005E3E"/>
    <w:rsid w:val="00022AEA"/>
    <w:rsid w:val="00046A8D"/>
    <w:rsid w:val="0008274A"/>
    <w:rsid w:val="00083802"/>
    <w:rsid w:val="000B0EA9"/>
    <w:rsid w:val="000B60B2"/>
    <w:rsid w:val="000C3F46"/>
    <w:rsid w:val="000E3540"/>
    <w:rsid w:val="00105026"/>
    <w:rsid w:val="0010614B"/>
    <w:rsid w:val="001079C4"/>
    <w:rsid w:val="001144E8"/>
    <w:rsid w:val="001165EE"/>
    <w:rsid w:val="00125D70"/>
    <w:rsid w:val="001264D4"/>
    <w:rsid w:val="001661E3"/>
    <w:rsid w:val="001A1D79"/>
    <w:rsid w:val="001C3428"/>
    <w:rsid w:val="001D66F4"/>
    <w:rsid w:val="002010BC"/>
    <w:rsid w:val="00207594"/>
    <w:rsid w:val="002260B9"/>
    <w:rsid w:val="00261CD3"/>
    <w:rsid w:val="002650EE"/>
    <w:rsid w:val="002733D3"/>
    <w:rsid w:val="002761D9"/>
    <w:rsid w:val="00280222"/>
    <w:rsid w:val="00281248"/>
    <w:rsid w:val="00286CDD"/>
    <w:rsid w:val="00297C9C"/>
    <w:rsid w:val="002A423A"/>
    <w:rsid w:val="002A79C8"/>
    <w:rsid w:val="002D4FDE"/>
    <w:rsid w:val="00312306"/>
    <w:rsid w:val="00321F0C"/>
    <w:rsid w:val="00323CA5"/>
    <w:rsid w:val="00327ED2"/>
    <w:rsid w:val="0033344A"/>
    <w:rsid w:val="00334531"/>
    <w:rsid w:val="00352512"/>
    <w:rsid w:val="00355728"/>
    <w:rsid w:val="00362D81"/>
    <w:rsid w:val="00366356"/>
    <w:rsid w:val="0036786E"/>
    <w:rsid w:val="00370105"/>
    <w:rsid w:val="00377484"/>
    <w:rsid w:val="003B1546"/>
    <w:rsid w:val="003C5CF0"/>
    <w:rsid w:val="003D3FE3"/>
    <w:rsid w:val="003D7C84"/>
    <w:rsid w:val="003F0C07"/>
    <w:rsid w:val="004017DD"/>
    <w:rsid w:val="0040690B"/>
    <w:rsid w:val="004216B0"/>
    <w:rsid w:val="00421FAB"/>
    <w:rsid w:val="00425115"/>
    <w:rsid w:val="00437108"/>
    <w:rsid w:val="004512FC"/>
    <w:rsid w:val="00455B21"/>
    <w:rsid w:val="00461E77"/>
    <w:rsid w:val="00464AD6"/>
    <w:rsid w:val="00471A44"/>
    <w:rsid w:val="00492004"/>
    <w:rsid w:val="004A4C4B"/>
    <w:rsid w:val="004B236A"/>
    <w:rsid w:val="004B26C7"/>
    <w:rsid w:val="004B69FA"/>
    <w:rsid w:val="004D0CB5"/>
    <w:rsid w:val="004D30B0"/>
    <w:rsid w:val="005101FF"/>
    <w:rsid w:val="00537285"/>
    <w:rsid w:val="00546620"/>
    <w:rsid w:val="005669E5"/>
    <w:rsid w:val="0057740F"/>
    <w:rsid w:val="005879ED"/>
    <w:rsid w:val="00593F94"/>
    <w:rsid w:val="005A7C05"/>
    <w:rsid w:val="005D682B"/>
    <w:rsid w:val="005E396A"/>
    <w:rsid w:val="005E496E"/>
    <w:rsid w:val="005F22E4"/>
    <w:rsid w:val="005F4F5F"/>
    <w:rsid w:val="00600ED6"/>
    <w:rsid w:val="00602C82"/>
    <w:rsid w:val="00633F80"/>
    <w:rsid w:val="00676EFF"/>
    <w:rsid w:val="006854FD"/>
    <w:rsid w:val="00686B73"/>
    <w:rsid w:val="00696EE8"/>
    <w:rsid w:val="006C1519"/>
    <w:rsid w:val="006C16E0"/>
    <w:rsid w:val="006D39E6"/>
    <w:rsid w:val="006E5F55"/>
    <w:rsid w:val="006E6A7A"/>
    <w:rsid w:val="00706556"/>
    <w:rsid w:val="00716CF6"/>
    <w:rsid w:val="007236EB"/>
    <w:rsid w:val="00731F0C"/>
    <w:rsid w:val="00732D89"/>
    <w:rsid w:val="00742408"/>
    <w:rsid w:val="007447DB"/>
    <w:rsid w:val="00756DD3"/>
    <w:rsid w:val="00762DE0"/>
    <w:rsid w:val="0077135C"/>
    <w:rsid w:val="00773843"/>
    <w:rsid w:val="00782556"/>
    <w:rsid w:val="007A1207"/>
    <w:rsid w:val="007C29BB"/>
    <w:rsid w:val="007C446E"/>
    <w:rsid w:val="007D375D"/>
    <w:rsid w:val="008021D5"/>
    <w:rsid w:val="00817EDF"/>
    <w:rsid w:val="00830220"/>
    <w:rsid w:val="00844EFD"/>
    <w:rsid w:val="008464F4"/>
    <w:rsid w:val="0085415B"/>
    <w:rsid w:val="0086385E"/>
    <w:rsid w:val="008723AA"/>
    <w:rsid w:val="00877C9C"/>
    <w:rsid w:val="00882A5B"/>
    <w:rsid w:val="008A625B"/>
    <w:rsid w:val="008B63FC"/>
    <w:rsid w:val="008C1F7F"/>
    <w:rsid w:val="008D162B"/>
    <w:rsid w:val="008E077E"/>
    <w:rsid w:val="008F1DC6"/>
    <w:rsid w:val="008F5B31"/>
    <w:rsid w:val="00916188"/>
    <w:rsid w:val="00946A4A"/>
    <w:rsid w:val="0094763B"/>
    <w:rsid w:val="00954FCA"/>
    <w:rsid w:val="00956381"/>
    <w:rsid w:val="009746E3"/>
    <w:rsid w:val="009A2A97"/>
    <w:rsid w:val="009A5670"/>
    <w:rsid w:val="009A6A6D"/>
    <w:rsid w:val="009E06C9"/>
    <w:rsid w:val="009E691E"/>
    <w:rsid w:val="009F477C"/>
    <w:rsid w:val="00A0208B"/>
    <w:rsid w:val="00A1553B"/>
    <w:rsid w:val="00A34E2D"/>
    <w:rsid w:val="00A3661F"/>
    <w:rsid w:val="00A41181"/>
    <w:rsid w:val="00A450CB"/>
    <w:rsid w:val="00A51F00"/>
    <w:rsid w:val="00A5211F"/>
    <w:rsid w:val="00A6482A"/>
    <w:rsid w:val="00A86CB1"/>
    <w:rsid w:val="00A91964"/>
    <w:rsid w:val="00AB1279"/>
    <w:rsid w:val="00AB7090"/>
    <w:rsid w:val="00AB765D"/>
    <w:rsid w:val="00AD4355"/>
    <w:rsid w:val="00AE0412"/>
    <w:rsid w:val="00AE12CC"/>
    <w:rsid w:val="00AE4783"/>
    <w:rsid w:val="00AE6E04"/>
    <w:rsid w:val="00AF7DF8"/>
    <w:rsid w:val="00B0795B"/>
    <w:rsid w:val="00B233D5"/>
    <w:rsid w:val="00B73252"/>
    <w:rsid w:val="00B80E97"/>
    <w:rsid w:val="00B96EF6"/>
    <w:rsid w:val="00BC20D7"/>
    <w:rsid w:val="00BD0769"/>
    <w:rsid w:val="00BD50C9"/>
    <w:rsid w:val="00BD55CB"/>
    <w:rsid w:val="00BE0F44"/>
    <w:rsid w:val="00BE40AE"/>
    <w:rsid w:val="00BE6C20"/>
    <w:rsid w:val="00BE7A2A"/>
    <w:rsid w:val="00BE7D41"/>
    <w:rsid w:val="00BF2321"/>
    <w:rsid w:val="00C10CDC"/>
    <w:rsid w:val="00C165F0"/>
    <w:rsid w:val="00C32803"/>
    <w:rsid w:val="00C360C2"/>
    <w:rsid w:val="00C45958"/>
    <w:rsid w:val="00C46B6B"/>
    <w:rsid w:val="00C56E7C"/>
    <w:rsid w:val="00C77C0B"/>
    <w:rsid w:val="00C81C3A"/>
    <w:rsid w:val="00C84FEB"/>
    <w:rsid w:val="00C90D4F"/>
    <w:rsid w:val="00C942C4"/>
    <w:rsid w:val="00C94E7A"/>
    <w:rsid w:val="00C97B0E"/>
    <w:rsid w:val="00CB561A"/>
    <w:rsid w:val="00CB70F0"/>
    <w:rsid w:val="00CE2682"/>
    <w:rsid w:val="00CE4403"/>
    <w:rsid w:val="00CF2A1F"/>
    <w:rsid w:val="00CF4086"/>
    <w:rsid w:val="00D02B59"/>
    <w:rsid w:val="00D055C2"/>
    <w:rsid w:val="00D27382"/>
    <w:rsid w:val="00D57F3E"/>
    <w:rsid w:val="00D66CE0"/>
    <w:rsid w:val="00D66EA2"/>
    <w:rsid w:val="00D719F0"/>
    <w:rsid w:val="00D73D1D"/>
    <w:rsid w:val="00D810B3"/>
    <w:rsid w:val="00D94A80"/>
    <w:rsid w:val="00D95A0C"/>
    <w:rsid w:val="00D95C97"/>
    <w:rsid w:val="00D96C4E"/>
    <w:rsid w:val="00DA0F45"/>
    <w:rsid w:val="00DA2E52"/>
    <w:rsid w:val="00DB14CC"/>
    <w:rsid w:val="00DB3331"/>
    <w:rsid w:val="00DF52F5"/>
    <w:rsid w:val="00E3265B"/>
    <w:rsid w:val="00E33FE1"/>
    <w:rsid w:val="00E45069"/>
    <w:rsid w:val="00E655F4"/>
    <w:rsid w:val="00E77E94"/>
    <w:rsid w:val="00E81177"/>
    <w:rsid w:val="00E96805"/>
    <w:rsid w:val="00EB4B42"/>
    <w:rsid w:val="00EC7AF6"/>
    <w:rsid w:val="00EF2EE8"/>
    <w:rsid w:val="00EF68A6"/>
    <w:rsid w:val="00F0726D"/>
    <w:rsid w:val="00F3355D"/>
    <w:rsid w:val="00F33FF4"/>
    <w:rsid w:val="00F522A8"/>
    <w:rsid w:val="00F67B8D"/>
    <w:rsid w:val="00F761CB"/>
    <w:rsid w:val="00F84920"/>
    <w:rsid w:val="00F96681"/>
    <w:rsid w:val="00F97142"/>
    <w:rsid w:val="00FA311D"/>
    <w:rsid w:val="00FA539E"/>
    <w:rsid w:val="00FA5ADC"/>
    <w:rsid w:val="00FA62BF"/>
    <w:rsid w:val="00FA63BB"/>
    <w:rsid w:val="00FB239C"/>
    <w:rsid w:val="00FC17E3"/>
    <w:rsid w:val="00FD5C95"/>
    <w:rsid w:val="00FE2B19"/>
    <w:rsid w:val="00FE37E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EB546B35-87C7-43CA-AD02-FC20CF204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12FC"/>
    <w:rPr>
      <w:sz w:val="24"/>
      <w:szCs w:val="24"/>
    </w:rPr>
  </w:style>
  <w:style w:type="paragraph" w:styleId="Heading1">
    <w:name w:val="heading 1"/>
    <w:basedOn w:val="Normal"/>
    <w:next w:val="Normal"/>
    <w:link w:val="Heading1Char"/>
    <w:qFormat/>
    <w:rsid w:val="004512FC"/>
    <w:pPr>
      <w:keepNext/>
      <w:outlineLvl w:val="0"/>
    </w:pPr>
    <w:rPr>
      <w:b/>
      <w:color w:val="000000"/>
    </w:rPr>
  </w:style>
  <w:style w:type="paragraph" w:styleId="Heading4">
    <w:name w:val="heading 4"/>
    <w:basedOn w:val="Normal"/>
    <w:next w:val="Normal"/>
    <w:qFormat/>
    <w:rsid w:val="004512FC"/>
    <w:pPr>
      <w:keepNext/>
      <w:jc w:val="both"/>
      <w:outlineLvl w:val="3"/>
    </w:pPr>
    <w:rPr>
      <w:b/>
      <w:color w:val="000000"/>
      <w:spacing w:val="-2"/>
      <w:sz w:val="20"/>
      <w:szCs w:val="20"/>
      <w:lang w:val="x-non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link w:val="Heading1"/>
    <w:rsid w:val="004512FC"/>
    <w:rPr>
      <w:b/>
      <w:color w:val="000000"/>
      <w:sz w:val="24"/>
      <w:szCs w:val="24"/>
      <w:lang w:val="hr-HR" w:eastAsia="hr-HR" w:bidi="ar-SA"/>
    </w:rPr>
  </w:style>
  <w:style w:type="character" w:customStyle="1" w:styleId="BodyTextChar">
    <w:name w:val="Body Text Char"/>
    <w:aliases w:val="uvlaka 3 Char"/>
    <w:link w:val="BodyText"/>
    <w:rsid w:val="004512FC"/>
    <w:rPr>
      <w:color w:val="000000"/>
      <w:sz w:val="24"/>
      <w:szCs w:val="24"/>
      <w:lang w:val="hr-HR" w:eastAsia="hr-HR" w:bidi="ar-SA"/>
    </w:rPr>
  </w:style>
  <w:style w:type="paragraph" w:styleId="BodyText">
    <w:name w:val="Body Text"/>
    <w:aliases w:val="uvlaka 3"/>
    <w:basedOn w:val="Normal"/>
    <w:link w:val="BodyTextChar"/>
    <w:rsid w:val="004512FC"/>
    <w:pPr>
      <w:jc w:val="both"/>
    </w:pPr>
    <w:rPr>
      <w:color w:val="000000"/>
    </w:rPr>
  </w:style>
  <w:style w:type="character" w:styleId="Hyperlink">
    <w:name w:val="Hyperlink"/>
    <w:rsid w:val="004512FC"/>
    <w:rPr>
      <w:color w:val="0000FF"/>
      <w:u w:val="single"/>
    </w:rPr>
  </w:style>
  <w:style w:type="paragraph" w:styleId="Footer">
    <w:name w:val="footer"/>
    <w:basedOn w:val="Normal"/>
    <w:rsid w:val="00C45958"/>
    <w:pPr>
      <w:tabs>
        <w:tab w:val="center" w:pos="4536"/>
        <w:tab w:val="right" w:pos="9072"/>
      </w:tabs>
    </w:pPr>
  </w:style>
  <w:style w:type="character" w:styleId="PageNumber">
    <w:name w:val="page number"/>
    <w:basedOn w:val="DefaultParagraphFont"/>
    <w:rsid w:val="00C45958"/>
  </w:style>
  <w:style w:type="paragraph" w:styleId="Header">
    <w:name w:val="header"/>
    <w:basedOn w:val="Normal"/>
    <w:rsid w:val="00D57F3E"/>
    <w:pPr>
      <w:tabs>
        <w:tab w:val="center" w:pos="4536"/>
        <w:tab w:val="right" w:pos="9072"/>
      </w:tabs>
    </w:pPr>
  </w:style>
  <w:style w:type="paragraph" w:styleId="NormalWeb">
    <w:name w:val="Normal (Web)"/>
    <w:basedOn w:val="Normal"/>
    <w:rsid w:val="009A6A6D"/>
    <w:pPr>
      <w:spacing w:before="100" w:beforeAutospacing="1" w:after="100" w:afterAutospacing="1"/>
    </w:pPr>
  </w:style>
  <w:style w:type="character" w:styleId="Emphasis">
    <w:name w:val="Emphasis"/>
    <w:qFormat/>
    <w:rsid w:val="009E691E"/>
    <w:rPr>
      <w:i/>
      <w:iCs/>
    </w:rPr>
  </w:style>
  <w:style w:type="character" w:customStyle="1" w:styleId="bold1">
    <w:name w:val="bold1"/>
    <w:rsid w:val="006C16E0"/>
    <w:rPr>
      <w:b/>
      <w:bCs/>
    </w:rPr>
  </w:style>
  <w:style w:type="paragraph" w:styleId="ListParagraph">
    <w:name w:val="List Paragraph"/>
    <w:basedOn w:val="Normal"/>
    <w:uiPriority w:val="34"/>
    <w:qFormat/>
    <w:rsid w:val="006C16E0"/>
    <w:pPr>
      <w:ind w:left="720"/>
      <w:contextualSpacing/>
    </w:pPr>
  </w:style>
  <w:style w:type="paragraph" w:styleId="BalloonText">
    <w:name w:val="Balloon Text"/>
    <w:basedOn w:val="Normal"/>
    <w:link w:val="BalloonTextChar"/>
    <w:rsid w:val="00327ED2"/>
    <w:rPr>
      <w:rFonts w:ascii="Tahoma" w:hAnsi="Tahoma"/>
      <w:sz w:val="16"/>
      <w:szCs w:val="16"/>
      <w:lang w:val="x-none" w:eastAsia="x-none"/>
    </w:rPr>
  </w:style>
  <w:style w:type="character" w:customStyle="1" w:styleId="BalloonTextChar">
    <w:name w:val="Balloon Text Char"/>
    <w:link w:val="BalloonText"/>
    <w:rsid w:val="00327E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812395">
      <w:bodyDiv w:val="1"/>
      <w:marLeft w:val="0"/>
      <w:marRight w:val="0"/>
      <w:marTop w:val="0"/>
      <w:marBottom w:val="0"/>
      <w:divBdr>
        <w:top w:val="none" w:sz="0" w:space="0" w:color="auto"/>
        <w:left w:val="none" w:sz="0" w:space="0" w:color="auto"/>
        <w:bottom w:val="none" w:sz="0" w:space="0" w:color="auto"/>
        <w:right w:val="none" w:sz="0" w:space="0" w:color="auto"/>
      </w:divBdr>
    </w:div>
    <w:div w:id="1936085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dodatak.n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548D46-AAD9-453B-954E-6D838FF98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4584</Words>
  <Characters>26955</Characters>
  <Application>Microsoft Office Word</Application>
  <DocSecurity>0</DocSecurity>
  <Lines>224</Lines>
  <Paragraphs>62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Na temelju članka 4</vt:lpstr>
      <vt:lpstr>Na temelju članka 4</vt:lpstr>
    </vt:vector>
  </TitlesOfParts>
  <Company/>
  <LinksUpToDate>false</LinksUpToDate>
  <CharactersWithSpaces>31477</CharactersWithSpaces>
  <SharedDoc>false</SharedDoc>
  <HLinks>
    <vt:vector size="6" baseType="variant">
      <vt:variant>
        <vt:i4>7667753</vt:i4>
      </vt:variant>
      <vt:variant>
        <vt:i4>0</vt:i4>
      </vt:variant>
      <vt:variant>
        <vt:i4>0</vt:i4>
      </vt:variant>
      <vt:variant>
        <vt:i4>5</vt:i4>
      </vt:variant>
      <vt:variant>
        <vt:lpwstr>http://dodatak.na/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temelju članka 4</dc:title>
  <dc:subject/>
  <dc:creator>Opcina M.S.</dc:creator>
  <cp:keywords/>
  <cp:lastModifiedBy>Robert Poljak</cp:lastModifiedBy>
  <cp:revision>2</cp:revision>
  <cp:lastPrinted>2017-12-20T10:07:00Z</cp:lastPrinted>
  <dcterms:created xsi:type="dcterms:W3CDTF">2018-01-04T12:35:00Z</dcterms:created>
  <dcterms:modified xsi:type="dcterms:W3CDTF">2018-01-04T12:35:00Z</dcterms:modified>
</cp:coreProperties>
</file>